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0E96" w14:textId="77777777" w:rsidR="00332D41" w:rsidRPr="00B41B3A" w:rsidRDefault="00332D41" w:rsidP="00332D41">
      <w:pPr>
        <w:rPr>
          <w:rFonts w:asciiTheme="majorHAnsi" w:hAnsiTheme="majorHAnsi"/>
        </w:rPr>
      </w:pPr>
      <w:r w:rsidRPr="00B41B3A">
        <w:rPr>
          <w:rFonts w:asciiTheme="majorHAnsi" w:hAnsiTheme="majorHAnsi"/>
          <w:b/>
          <w:sz w:val="80"/>
        </w:rPr>
        <w:t xml:space="preserve">Could you help lead the NHS in your area? </w:t>
      </w:r>
    </w:p>
    <w:p w14:paraId="4BD470ED" w14:textId="77777777" w:rsidR="00332D41" w:rsidRPr="00B41B3A" w:rsidRDefault="00332D41" w:rsidP="00332D41">
      <w:pPr>
        <w:spacing w:after="222" w:line="268" w:lineRule="auto"/>
        <w:ind w:left="-5"/>
        <w:rPr>
          <w:rFonts w:asciiTheme="majorHAnsi" w:hAnsiTheme="majorHAnsi"/>
        </w:rPr>
      </w:pPr>
      <w:r w:rsidRPr="00B41B3A">
        <w:rPr>
          <w:rFonts w:asciiTheme="majorHAnsi" w:hAnsiTheme="majorHAnsi"/>
          <w:b/>
          <w:sz w:val="56"/>
        </w:rPr>
        <w:t xml:space="preserve">Hounslow and Richmond Community Healthcare NHS Trust and Kingston Hospital NHS Foundation Trust  </w:t>
      </w:r>
    </w:p>
    <w:p w14:paraId="2FFD052C" w14:textId="77777777" w:rsidR="00332D41" w:rsidRPr="00B41B3A" w:rsidRDefault="00332D41" w:rsidP="00332D41">
      <w:pPr>
        <w:spacing w:after="222" w:line="268" w:lineRule="auto"/>
        <w:ind w:left="-5"/>
        <w:rPr>
          <w:rFonts w:asciiTheme="majorHAnsi" w:hAnsiTheme="majorHAnsi"/>
        </w:rPr>
      </w:pPr>
      <w:r w:rsidRPr="00B41B3A">
        <w:rPr>
          <w:rFonts w:asciiTheme="majorHAnsi" w:hAnsiTheme="majorHAnsi"/>
          <w:b/>
          <w:sz w:val="56"/>
        </w:rPr>
        <w:t xml:space="preserve">Non-executive Director in Common x2 </w:t>
      </w:r>
    </w:p>
    <w:p w14:paraId="18BC30FE" w14:textId="77777777" w:rsidR="00332D41" w:rsidRPr="00B41B3A" w:rsidRDefault="00332D41" w:rsidP="00332D41">
      <w:pPr>
        <w:spacing w:after="78" w:line="268" w:lineRule="auto"/>
        <w:ind w:left="-5"/>
        <w:rPr>
          <w:rFonts w:asciiTheme="majorHAnsi" w:hAnsiTheme="majorHAnsi"/>
        </w:rPr>
      </w:pPr>
      <w:r w:rsidRPr="00B41B3A">
        <w:rPr>
          <w:rFonts w:asciiTheme="majorHAnsi" w:hAnsiTheme="majorHAnsi"/>
          <w:b/>
          <w:sz w:val="56"/>
        </w:rPr>
        <w:t xml:space="preserve">Candidate information pack  </w:t>
      </w:r>
    </w:p>
    <w:p w14:paraId="06B0491C" w14:textId="77777777" w:rsidR="00332D41" w:rsidRPr="00332D41" w:rsidRDefault="00332D41" w:rsidP="00332D41">
      <w:pPr>
        <w:spacing w:after="229" w:line="259" w:lineRule="auto"/>
        <w:rPr>
          <w:rFonts w:asciiTheme="majorHAnsi" w:hAnsiTheme="majorHAnsi"/>
        </w:rPr>
      </w:pPr>
      <w:r w:rsidRPr="00332D41">
        <w:rPr>
          <w:rFonts w:asciiTheme="majorHAnsi" w:hAnsiTheme="majorHAnsi"/>
          <w:b/>
          <w:sz w:val="40"/>
        </w:rPr>
        <w:t xml:space="preserve">Reference: L2733 </w:t>
      </w:r>
    </w:p>
    <w:p w14:paraId="33F15991" w14:textId="77777777" w:rsidR="00332D41" w:rsidRPr="00332D41" w:rsidRDefault="00332D41" w:rsidP="00332D41">
      <w:pPr>
        <w:spacing w:after="304" w:line="259" w:lineRule="auto"/>
        <w:rPr>
          <w:rFonts w:asciiTheme="majorHAnsi" w:hAnsiTheme="majorHAnsi"/>
        </w:rPr>
      </w:pPr>
      <w:r w:rsidRPr="00332D41">
        <w:rPr>
          <w:rFonts w:asciiTheme="majorHAnsi" w:hAnsiTheme="majorHAnsi"/>
          <w:b/>
          <w:sz w:val="40"/>
        </w:rPr>
        <w:t xml:space="preserve"> </w:t>
      </w:r>
    </w:p>
    <w:p w14:paraId="3410929D" w14:textId="3E154416" w:rsidR="00332D41" w:rsidRPr="00332D41" w:rsidRDefault="00332D41" w:rsidP="00332D41">
      <w:pPr>
        <w:spacing w:after="182" w:line="259" w:lineRule="auto"/>
        <w:ind w:left="608"/>
        <w:rPr>
          <w:rFonts w:asciiTheme="majorHAnsi" w:hAnsiTheme="majorHAnsi"/>
        </w:rPr>
      </w:pPr>
    </w:p>
    <w:p w14:paraId="02074238" w14:textId="77777777" w:rsidR="00332D41" w:rsidRPr="00332D41" w:rsidRDefault="00332D41" w:rsidP="00332D41">
      <w:pPr>
        <w:spacing w:after="182" w:line="259" w:lineRule="auto"/>
        <w:ind w:left="608"/>
        <w:rPr>
          <w:rFonts w:asciiTheme="majorHAnsi" w:hAnsiTheme="majorHAnsi"/>
        </w:rPr>
      </w:pPr>
    </w:p>
    <w:p w14:paraId="7AD55A16" w14:textId="77777777" w:rsidR="00332D41" w:rsidRPr="00332D41" w:rsidRDefault="00332D41" w:rsidP="00332D41">
      <w:pPr>
        <w:spacing w:after="1" w:line="450" w:lineRule="auto"/>
        <w:ind w:left="608" w:right="9095"/>
        <w:rPr>
          <w:rFonts w:asciiTheme="majorHAnsi" w:hAnsiTheme="majorHAnsi"/>
        </w:rPr>
      </w:pPr>
      <w:r w:rsidRPr="00332D41">
        <w:rPr>
          <w:rFonts w:asciiTheme="majorHAnsi" w:hAnsiTheme="majorHAnsi"/>
        </w:rPr>
        <w:t xml:space="preserve">               </w:t>
      </w:r>
    </w:p>
    <w:p w14:paraId="65EE0204" w14:textId="77777777" w:rsidR="00332D41" w:rsidRPr="00B41B3A" w:rsidRDefault="00332D41" w:rsidP="00332D41">
      <w:pPr>
        <w:spacing w:after="211" w:line="267" w:lineRule="auto"/>
        <w:ind w:left="603" w:right="126"/>
        <w:rPr>
          <w:rFonts w:asciiTheme="majorHAnsi" w:hAnsiTheme="majorHAnsi"/>
        </w:rPr>
      </w:pPr>
      <w:r w:rsidRPr="00B41B3A">
        <w:rPr>
          <w:rFonts w:asciiTheme="majorHAnsi" w:hAnsiTheme="majorHAnsi"/>
          <w:b/>
        </w:rPr>
        <w:t xml:space="preserve">We value and promote diversity and are committed to equality of opportunity for all and appointments made on merit. We believe that the best boards are those that reflect the communities they serve.  </w:t>
      </w:r>
    </w:p>
    <w:p w14:paraId="76D02F63" w14:textId="77777777" w:rsidR="00332D41" w:rsidRPr="00B41B3A" w:rsidRDefault="00332D41" w:rsidP="00332D41">
      <w:pPr>
        <w:spacing w:after="211" w:line="267" w:lineRule="auto"/>
        <w:ind w:left="603" w:right="126"/>
        <w:rPr>
          <w:rFonts w:asciiTheme="majorHAnsi" w:hAnsiTheme="majorHAnsi"/>
        </w:rPr>
      </w:pPr>
      <w:r w:rsidRPr="00B41B3A">
        <w:rPr>
          <w:rFonts w:asciiTheme="majorHAnsi" w:hAnsiTheme="majorHAnsi"/>
          <w:b/>
        </w:rPr>
        <w:t xml:space="preserve">We particularly welcome applications from women, people from the local black and minority ethnic communities, and disabled people who we know are underrepresented in chair and non-executive roles.    </w:t>
      </w:r>
    </w:p>
    <w:p w14:paraId="2BB6E44C" w14:textId="77777777" w:rsidR="00332D41" w:rsidRPr="00B41B3A" w:rsidRDefault="00332D41" w:rsidP="00332D41">
      <w:pPr>
        <w:spacing w:after="211" w:line="267" w:lineRule="auto"/>
        <w:ind w:left="603" w:right="126"/>
        <w:rPr>
          <w:rFonts w:asciiTheme="majorHAnsi" w:hAnsiTheme="majorHAnsi"/>
        </w:rPr>
      </w:pPr>
      <w:r w:rsidRPr="00B41B3A">
        <w:rPr>
          <w:rFonts w:asciiTheme="majorHAnsi" w:hAnsiTheme="majorHAnsi"/>
          <w:b/>
        </w:rPr>
        <w:t>Our recruitment processes are conducted in accordance with the Code of Governance to ensure that they are made on merit after a fair and open process so that the best people, from the widest possible pool of candidates, are appointed.</w:t>
      </w:r>
      <w:r w:rsidRPr="00B41B3A">
        <w:rPr>
          <w:rFonts w:asciiTheme="majorHAnsi" w:hAnsiTheme="majorHAnsi"/>
        </w:rPr>
        <w:t xml:space="preserve"> </w:t>
      </w:r>
      <w:r w:rsidRPr="00B41B3A">
        <w:rPr>
          <w:rFonts w:asciiTheme="majorHAnsi" w:hAnsiTheme="majorHAnsi"/>
        </w:rPr>
        <w:tab/>
      </w:r>
      <w:r w:rsidRPr="00B41B3A">
        <w:rPr>
          <w:rFonts w:asciiTheme="majorHAnsi" w:hAnsiTheme="majorHAnsi"/>
          <w:sz w:val="28"/>
        </w:rPr>
        <w:t xml:space="preserve"> </w:t>
      </w:r>
    </w:p>
    <w:p w14:paraId="226110DA" w14:textId="77777777" w:rsidR="00332D41" w:rsidRPr="00332D41" w:rsidRDefault="00332D41" w:rsidP="00332D41">
      <w:pPr>
        <w:pStyle w:val="Heading1"/>
        <w:spacing w:after="175"/>
        <w:ind w:left="603" w:right="60"/>
      </w:pPr>
      <w:r w:rsidRPr="00332D41">
        <w:lastRenderedPageBreak/>
        <w:t xml:space="preserve">Contents </w:t>
      </w:r>
    </w:p>
    <w:p w14:paraId="00D03B7D" w14:textId="77777777" w:rsidR="00332D41" w:rsidRPr="00332D41" w:rsidRDefault="00332D41" w:rsidP="00332D41">
      <w:pPr>
        <w:tabs>
          <w:tab w:val="center" w:pos="2682"/>
          <w:tab w:val="center" w:pos="8613"/>
        </w:tabs>
        <w:spacing w:after="355" w:line="268" w:lineRule="auto"/>
        <w:rPr>
          <w:rFonts w:asciiTheme="majorHAnsi" w:hAnsiTheme="majorHAnsi"/>
        </w:rPr>
      </w:pPr>
      <w:r w:rsidRPr="00332D41">
        <w:rPr>
          <w:rFonts w:asciiTheme="majorHAnsi" w:eastAsia="Calibri" w:hAnsiTheme="majorHAnsi" w:cs="Calibri"/>
        </w:rPr>
        <w:tab/>
      </w:r>
      <w:r w:rsidRPr="00332D41">
        <w:rPr>
          <w:rFonts w:asciiTheme="majorHAnsi" w:hAnsiTheme="majorHAnsi"/>
          <w:b/>
        </w:rPr>
        <w:t xml:space="preserve">Welcome from the Chair in Common </w:t>
      </w:r>
      <w:r w:rsidRPr="00332D41">
        <w:rPr>
          <w:rFonts w:asciiTheme="majorHAnsi" w:hAnsiTheme="majorHAnsi"/>
          <w:b/>
        </w:rPr>
        <w:tab/>
        <w:t xml:space="preserve">4 </w:t>
      </w:r>
    </w:p>
    <w:p w14:paraId="4F86D80A" w14:textId="77777777" w:rsidR="00332D41" w:rsidRPr="00332D41" w:rsidRDefault="00332D41" w:rsidP="00332D41">
      <w:pPr>
        <w:tabs>
          <w:tab w:val="center" w:pos="1541"/>
          <w:tab w:val="center" w:pos="8613"/>
        </w:tabs>
        <w:spacing w:after="355" w:line="268" w:lineRule="auto"/>
        <w:rPr>
          <w:rFonts w:asciiTheme="majorHAnsi" w:hAnsiTheme="majorHAnsi"/>
        </w:rPr>
      </w:pPr>
      <w:r w:rsidRPr="00332D41">
        <w:rPr>
          <w:rFonts w:asciiTheme="majorHAnsi" w:eastAsia="Calibri" w:hAnsiTheme="majorHAnsi" w:cs="Calibri"/>
        </w:rPr>
        <w:tab/>
      </w:r>
      <w:r w:rsidRPr="00332D41">
        <w:rPr>
          <w:rFonts w:asciiTheme="majorHAnsi" w:hAnsiTheme="majorHAnsi"/>
          <w:b/>
        </w:rPr>
        <w:t xml:space="preserve">The Opportunity   </w:t>
      </w:r>
      <w:r w:rsidRPr="00332D41">
        <w:rPr>
          <w:rFonts w:asciiTheme="majorHAnsi" w:hAnsiTheme="majorHAnsi"/>
          <w:b/>
        </w:rPr>
        <w:tab/>
        <w:t xml:space="preserve">6 </w:t>
      </w:r>
    </w:p>
    <w:p w14:paraId="031AE93B" w14:textId="77777777" w:rsidR="00332D41" w:rsidRPr="00332D41" w:rsidRDefault="00332D41" w:rsidP="00332D41">
      <w:pPr>
        <w:tabs>
          <w:tab w:val="center" w:pos="2039"/>
          <w:tab w:val="center" w:pos="8613"/>
        </w:tabs>
        <w:spacing w:after="355" w:line="268" w:lineRule="auto"/>
        <w:rPr>
          <w:rFonts w:asciiTheme="majorHAnsi" w:hAnsiTheme="majorHAnsi"/>
        </w:rPr>
      </w:pPr>
      <w:r w:rsidRPr="00332D41">
        <w:rPr>
          <w:rFonts w:asciiTheme="majorHAnsi" w:eastAsia="Calibri" w:hAnsiTheme="majorHAnsi" w:cs="Calibri"/>
        </w:rPr>
        <w:tab/>
      </w:r>
      <w:r w:rsidRPr="00332D41">
        <w:rPr>
          <w:rFonts w:asciiTheme="majorHAnsi" w:hAnsiTheme="majorHAnsi"/>
          <w:b/>
        </w:rPr>
        <w:t xml:space="preserve">The Person Specification    </w:t>
      </w:r>
      <w:r w:rsidRPr="00332D41">
        <w:rPr>
          <w:rFonts w:asciiTheme="majorHAnsi" w:hAnsiTheme="majorHAnsi"/>
          <w:b/>
        </w:rPr>
        <w:tab/>
        <w:t xml:space="preserve">7 </w:t>
      </w:r>
    </w:p>
    <w:p w14:paraId="3A722319" w14:textId="77777777" w:rsidR="00332D41" w:rsidRPr="00332D41" w:rsidRDefault="00332D41" w:rsidP="00332D41">
      <w:pPr>
        <w:tabs>
          <w:tab w:val="center" w:pos="1568"/>
          <w:tab w:val="center" w:pos="8613"/>
        </w:tabs>
        <w:spacing w:after="355" w:line="268" w:lineRule="auto"/>
        <w:rPr>
          <w:rFonts w:asciiTheme="majorHAnsi" w:hAnsiTheme="majorHAnsi"/>
        </w:rPr>
      </w:pPr>
      <w:r w:rsidRPr="00332D41">
        <w:rPr>
          <w:rFonts w:asciiTheme="majorHAnsi" w:eastAsia="Calibri" w:hAnsiTheme="majorHAnsi" w:cs="Calibri"/>
        </w:rPr>
        <w:tab/>
      </w:r>
      <w:r w:rsidRPr="00332D41">
        <w:rPr>
          <w:rFonts w:asciiTheme="majorHAnsi" w:hAnsiTheme="majorHAnsi"/>
          <w:b/>
        </w:rPr>
        <w:t xml:space="preserve">About the Trusts </w:t>
      </w:r>
      <w:r w:rsidRPr="00332D41">
        <w:rPr>
          <w:rFonts w:asciiTheme="majorHAnsi" w:hAnsiTheme="majorHAnsi"/>
          <w:b/>
        </w:rPr>
        <w:tab/>
        <w:t xml:space="preserve">9 </w:t>
      </w:r>
    </w:p>
    <w:p w14:paraId="47B9456F" w14:textId="77777777" w:rsidR="00332D41" w:rsidRPr="00332D41" w:rsidRDefault="00332D41" w:rsidP="00332D41">
      <w:pPr>
        <w:tabs>
          <w:tab w:val="center" w:pos="2141"/>
          <w:tab w:val="center" w:pos="8680"/>
        </w:tabs>
        <w:spacing w:after="355" w:line="268" w:lineRule="auto"/>
        <w:rPr>
          <w:rFonts w:asciiTheme="majorHAnsi" w:hAnsiTheme="majorHAnsi"/>
        </w:rPr>
      </w:pPr>
      <w:r w:rsidRPr="00332D41">
        <w:rPr>
          <w:rFonts w:asciiTheme="majorHAnsi" w:eastAsia="Calibri" w:hAnsiTheme="majorHAnsi" w:cs="Calibri"/>
        </w:rPr>
        <w:tab/>
      </w:r>
      <w:r w:rsidRPr="00332D41">
        <w:rPr>
          <w:rFonts w:asciiTheme="majorHAnsi" w:hAnsiTheme="majorHAnsi"/>
          <w:b/>
        </w:rPr>
        <w:t xml:space="preserve">London Leadership Values </w:t>
      </w:r>
      <w:r w:rsidRPr="00332D41">
        <w:rPr>
          <w:rFonts w:asciiTheme="majorHAnsi" w:hAnsiTheme="majorHAnsi"/>
          <w:b/>
        </w:rPr>
        <w:tab/>
        <w:t xml:space="preserve">13 </w:t>
      </w:r>
    </w:p>
    <w:p w14:paraId="29A98B84" w14:textId="77777777" w:rsidR="00332D41" w:rsidRPr="00332D41" w:rsidRDefault="00332D41" w:rsidP="00332D41">
      <w:pPr>
        <w:tabs>
          <w:tab w:val="center" w:pos="2182"/>
          <w:tab w:val="center" w:pos="8546"/>
        </w:tabs>
        <w:spacing w:after="312"/>
        <w:rPr>
          <w:rFonts w:asciiTheme="majorHAnsi" w:hAnsiTheme="majorHAnsi"/>
        </w:rPr>
      </w:pPr>
      <w:r w:rsidRPr="00332D41">
        <w:rPr>
          <w:rFonts w:asciiTheme="majorHAnsi" w:eastAsia="Calibri" w:hAnsiTheme="majorHAnsi" w:cs="Calibri"/>
        </w:rPr>
        <w:tab/>
      </w:r>
      <w:r w:rsidRPr="00332D41">
        <w:rPr>
          <w:rFonts w:asciiTheme="majorHAnsi" w:hAnsiTheme="majorHAnsi"/>
        </w:rPr>
        <w:t xml:space="preserve">Appendix 1: More Information </w:t>
      </w:r>
      <w:r w:rsidRPr="00332D41">
        <w:rPr>
          <w:rFonts w:asciiTheme="majorHAnsi" w:hAnsiTheme="majorHAnsi"/>
        </w:rPr>
        <w:tab/>
        <w:t xml:space="preserve"> </w:t>
      </w:r>
    </w:p>
    <w:p w14:paraId="685A18C6" w14:textId="77777777" w:rsidR="00332D41" w:rsidRPr="00332D41" w:rsidRDefault="00332D41" w:rsidP="00332D41">
      <w:pPr>
        <w:tabs>
          <w:tab w:val="center" w:pos="2449"/>
          <w:tab w:val="center" w:pos="8546"/>
        </w:tabs>
        <w:spacing w:after="312"/>
        <w:rPr>
          <w:rFonts w:asciiTheme="majorHAnsi" w:hAnsiTheme="majorHAnsi"/>
        </w:rPr>
      </w:pPr>
      <w:r w:rsidRPr="00332D41">
        <w:rPr>
          <w:rFonts w:asciiTheme="majorHAnsi" w:eastAsia="Calibri" w:hAnsiTheme="majorHAnsi" w:cs="Calibri"/>
        </w:rPr>
        <w:tab/>
      </w:r>
      <w:r w:rsidRPr="00332D41">
        <w:rPr>
          <w:rFonts w:asciiTheme="majorHAnsi" w:hAnsiTheme="majorHAnsi"/>
        </w:rPr>
        <w:t xml:space="preserve">Appendix 2: Making an </w:t>
      </w:r>
      <w:proofErr w:type="gramStart"/>
      <w:r w:rsidRPr="00332D41">
        <w:rPr>
          <w:rFonts w:asciiTheme="majorHAnsi" w:hAnsiTheme="majorHAnsi"/>
        </w:rPr>
        <w:t>Application</w:t>
      </w:r>
      <w:proofErr w:type="gramEnd"/>
      <w:r w:rsidRPr="00332D41">
        <w:rPr>
          <w:rFonts w:asciiTheme="majorHAnsi" w:hAnsiTheme="majorHAnsi"/>
        </w:rPr>
        <w:t xml:space="preserve"> </w:t>
      </w:r>
      <w:r w:rsidRPr="00332D41">
        <w:rPr>
          <w:rFonts w:asciiTheme="majorHAnsi" w:hAnsiTheme="majorHAnsi"/>
        </w:rPr>
        <w:tab/>
        <w:t xml:space="preserve"> </w:t>
      </w:r>
    </w:p>
    <w:p w14:paraId="63754B41" w14:textId="77777777" w:rsidR="00332D41" w:rsidRPr="00332D41" w:rsidRDefault="00332D41" w:rsidP="00332D41">
      <w:pPr>
        <w:spacing w:after="302"/>
        <w:ind w:left="603" w:right="126"/>
        <w:rPr>
          <w:rFonts w:asciiTheme="majorHAnsi" w:hAnsiTheme="majorHAnsi"/>
        </w:rPr>
      </w:pPr>
      <w:r w:rsidRPr="00332D41">
        <w:rPr>
          <w:rFonts w:asciiTheme="majorHAnsi" w:hAnsiTheme="majorHAnsi"/>
        </w:rPr>
        <w:t xml:space="preserve">Appendix 3: Key Dates </w:t>
      </w:r>
    </w:p>
    <w:p w14:paraId="25D4E8F6" w14:textId="77777777" w:rsidR="00332D41" w:rsidRPr="00332D41" w:rsidRDefault="00332D41" w:rsidP="00332D41">
      <w:pPr>
        <w:spacing w:after="316" w:line="259" w:lineRule="auto"/>
        <w:ind w:left="608"/>
        <w:rPr>
          <w:rFonts w:asciiTheme="majorHAnsi" w:hAnsiTheme="majorHAnsi"/>
        </w:rPr>
      </w:pPr>
      <w:r w:rsidRPr="00332D41">
        <w:rPr>
          <w:rFonts w:asciiTheme="majorHAnsi" w:hAnsiTheme="majorHAnsi"/>
        </w:rPr>
        <w:t xml:space="preserve"> </w:t>
      </w:r>
    </w:p>
    <w:p w14:paraId="73F9F1DE" w14:textId="77777777" w:rsidR="00332D41" w:rsidRPr="00332D41" w:rsidRDefault="00332D41" w:rsidP="00332D41">
      <w:pPr>
        <w:spacing w:after="316" w:line="259" w:lineRule="auto"/>
        <w:ind w:left="608"/>
        <w:rPr>
          <w:rFonts w:asciiTheme="majorHAnsi" w:hAnsiTheme="majorHAnsi"/>
        </w:rPr>
      </w:pPr>
      <w:r w:rsidRPr="00332D41">
        <w:rPr>
          <w:rFonts w:asciiTheme="majorHAnsi" w:hAnsiTheme="majorHAnsi"/>
        </w:rPr>
        <w:t xml:space="preserve"> </w:t>
      </w:r>
    </w:p>
    <w:p w14:paraId="56C0BCF2" w14:textId="77777777" w:rsidR="00332D41" w:rsidRPr="00332D41" w:rsidRDefault="00332D41" w:rsidP="00332D41">
      <w:pPr>
        <w:spacing w:after="317" w:line="259" w:lineRule="auto"/>
        <w:ind w:left="608"/>
        <w:rPr>
          <w:rFonts w:asciiTheme="majorHAnsi" w:hAnsiTheme="majorHAnsi"/>
        </w:rPr>
      </w:pPr>
      <w:r w:rsidRPr="00332D41">
        <w:rPr>
          <w:rFonts w:asciiTheme="majorHAnsi" w:hAnsiTheme="majorHAnsi"/>
        </w:rPr>
        <w:t xml:space="preserve"> </w:t>
      </w:r>
    </w:p>
    <w:p w14:paraId="3B1D6DF3" w14:textId="77777777" w:rsidR="00332D41" w:rsidRPr="00332D41" w:rsidRDefault="00332D41" w:rsidP="00332D41">
      <w:pPr>
        <w:spacing w:after="316" w:line="259" w:lineRule="auto"/>
        <w:ind w:left="608"/>
        <w:rPr>
          <w:rFonts w:asciiTheme="majorHAnsi" w:hAnsiTheme="majorHAnsi"/>
        </w:rPr>
      </w:pPr>
      <w:r w:rsidRPr="00332D41">
        <w:rPr>
          <w:rFonts w:asciiTheme="majorHAnsi" w:hAnsiTheme="majorHAnsi"/>
        </w:rPr>
        <w:t xml:space="preserve"> </w:t>
      </w:r>
    </w:p>
    <w:p w14:paraId="730FDB8A" w14:textId="77777777" w:rsidR="00332D41" w:rsidRPr="00332D41" w:rsidRDefault="00332D41" w:rsidP="00332D41">
      <w:pPr>
        <w:spacing w:after="316" w:line="259" w:lineRule="auto"/>
        <w:ind w:left="608"/>
        <w:rPr>
          <w:rFonts w:asciiTheme="majorHAnsi" w:hAnsiTheme="majorHAnsi"/>
        </w:rPr>
      </w:pPr>
      <w:r w:rsidRPr="00332D41">
        <w:rPr>
          <w:rFonts w:asciiTheme="majorHAnsi" w:hAnsiTheme="majorHAnsi"/>
        </w:rPr>
        <w:t xml:space="preserve"> </w:t>
      </w:r>
    </w:p>
    <w:p w14:paraId="42663C49" w14:textId="77777777" w:rsidR="00332D41" w:rsidRDefault="00332D41" w:rsidP="00332D41">
      <w:pPr>
        <w:spacing w:after="314" w:line="259" w:lineRule="auto"/>
        <w:ind w:left="608"/>
        <w:rPr>
          <w:rFonts w:asciiTheme="majorHAnsi" w:hAnsiTheme="majorHAnsi"/>
        </w:rPr>
      </w:pPr>
      <w:r w:rsidRPr="00332D41">
        <w:rPr>
          <w:rFonts w:asciiTheme="majorHAnsi" w:hAnsiTheme="majorHAnsi"/>
        </w:rPr>
        <w:t xml:space="preserve"> </w:t>
      </w:r>
    </w:p>
    <w:p w14:paraId="773A8B82" w14:textId="77777777" w:rsidR="00B41B3A" w:rsidRDefault="00B41B3A" w:rsidP="00332D41">
      <w:pPr>
        <w:spacing w:after="314" w:line="259" w:lineRule="auto"/>
        <w:ind w:left="608"/>
        <w:rPr>
          <w:rFonts w:asciiTheme="majorHAnsi" w:hAnsiTheme="majorHAnsi"/>
        </w:rPr>
      </w:pPr>
    </w:p>
    <w:p w14:paraId="531B3BC6" w14:textId="77777777" w:rsidR="00B41B3A" w:rsidRDefault="00B41B3A" w:rsidP="00332D41">
      <w:pPr>
        <w:spacing w:after="314" w:line="259" w:lineRule="auto"/>
        <w:ind w:left="608"/>
        <w:rPr>
          <w:rFonts w:asciiTheme="majorHAnsi" w:hAnsiTheme="majorHAnsi"/>
        </w:rPr>
      </w:pPr>
    </w:p>
    <w:p w14:paraId="296A99D1" w14:textId="77777777" w:rsidR="00B41B3A" w:rsidRDefault="00B41B3A" w:rsidP="00332D41">
      <w:pPr>
        <w:spacing w:after="314" w:line="259" w:lineRule="auto"/>
        <w:ind w:left="608"/>
        <w:rPr>
          <w:rFonts w:asciiTheme="majorHAnsi" w:hAnsiTheme="majorHAnsi"/>
        </w:rPr>
      </w:pPr>
    </w:p>
    <w:p w14:paraId="66225DAD" w14:textId="77777777" w:rsidR="00B41B3A" w:rsidRDefault="00B41B3A" w:rsidP="00332D41">
      <w:pPr>
        <w:spacing w:after="314" w:line="259" w:lineRule="auto"/>
        <w:ind w:left="608"/>
        <w:rPr>
          <w:rFonts w:asciiTheme="majorHAnsi" w:hAnsiTheme="majorHAnsi"/>
        </w:rPr>
      </w:pPr>
    </w:p>
    <w:p w14:paraId="2FDCFB3A" w14:textId="77777777" w:rsidR="00B41B3A" w:rsidRPr="00332D41" w:rsidRDefault="00B41B3A" w:rsidP="00332D41">
      <w:pPr>
        <w:spacing w:after="314" w:line="259" w:lineRule="auto"/>
        <w:ind w:left="608"/>
        <w:rPr>
          <w:rFonts w:asciiTheme="majorHAnsi" w:hAnsiTheme="majorHAnsi"/>
        </w:rPr>
      </w:pPr>
    </w:p>
    <w:p w14:paraId="67239FCC" w14:textId="77777777" w:rsidR="00332D41" w:rsidRPr="00332D41" w:rsidRDefault="00332D41" w:rsidP="00332D41">
      <w:pPr>
        <w:spacing w:after="316" w:line="259" w:lineRule="auto"/>
        <w:ind w:left="608"/>
        <w:rPr>
          <w:rFonts w:asciiTheme="majorHAnsi" w:hAnsiTheme="majorHAnsi"/>
        </w:rPr>
      </w:pPr>
    </w:p>
    <w:p w14:paraId="5CB648CC" w14:textId="77777777" w:rsidR="00332D41" w:rsidRPr="00332D41" w:rsidRDefault="00332D41" w:rsidP="00332D41">
      <w:pPr>
        <w:ind w:left="603" w:right="126"/>
        <w:rPr>
          <w:rFonts w:asciiTheme="majorHAnsi" w:hAnsiTheme="majorHAnsi"/>
        </w:rPr>
      </w:pPr>
      <w:r w:rsidRPr="00332D41">
        <w:rPr>
          <w:rFonts w:asciiTheme="majorHAnsi" w:hAnsiTheme="majorHAnsi"/>
        </w:rPr>
        <w:lastRenderedPageBreak/>
        <w:t xml:space="preserve">Dear Candidate  </w:t>
      </w:r>
    </w:p>
    <w:p w14:paraId="5813A555"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04BA84F3" w14:textId="77777777" w:rsidR="00332D41" w:rsidRPr="00332D41" w:rsidRDefault="00332D41" w:rsidP="00332D41">
      <w:pPr>
        <w:spacing w:after="2" w:line="244" w:lineRule="auto"/>
        <w:ind w:left="603" w:right="116"/>
        <w:rPr>
          <w:rFonts w:asciiTheme="majorHAnsi" w:hAnsiTheme="majorHAnsi"/>
        </w:rPr>
      </w:pPr>
      <w:r w:rsidRPr="00332D41">
        <w:rPr>
          <w:rFonts w:asciiTheme="majorHAnsi" w:hAnsiTheme="majorHAnsi"/>
        </w:rPr>
        <w:t xml:space="preserve">Thank you for your interest in becoming a non-executive director across our two high performing NHS trusts, </w:t>
      </w:r>
      <w:proofErr w:type="gramStart"/>
      <w:r w:rsidRPr="00332D41">
        <w:rPr>
          <w:rFonts w:asciiTheme="majorHAnsi" w:hAnsiTheme="majorHAnsi"/>
        </w:rPr>
        <w:t>Hounslow</w:t>
      </w:r>
      <w:proofErr w:type="gramEnd"/>
      <w:r w:rsidRPr="00332D41">
        <w:rPr>
          <w:rFonts w:asciiTheme="majorHAnsi" w:hAnsiTheme="majorHAnsi"/>
        </w:rPr>
        <w:t xml:space="preserve"> and Richmond Community Healthcare NHS Trust (HRCH) and Kingston Hospital NHS Foundation Trust (KHFT). </w:t>
      </w:r>
    </w:p>
    <w:p w14:paraId="028B144E"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2C96A664"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These are important and exciting new leadership appointments for us at a time of great opportunity, and I am delighted that you are exploring an application. </w:t>
      </w:r>
    </w:p>
    <w:p w14:paraId="2A7A0AB2"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26F91A45" w14:textId="77777777" w:rsidR="00332D41" w:rsidRPr="00332D41" w:rsidRDefault="00332D41" w:rsidP="00332D41">
      <w:pPr>
        <w:spacing w:after="2" w:line="244" w:lineRule="auto"/>
        <w:ind w:left="603" w:right="116"/>
        <w:rPr>
          <w:rFonts w:asciiTheme="majorHAnsi" w:hAnsiTheme="majorHAnsi"/>
        </w:rPr>
      </w:pPr>
      <w:r w:rsidRPr="00332D41">
        <w:rPr>
          <w:rFonts w:asciiTheme="majorHAnsi" w:hAnsiTheme="majorHAnsi"/>
        </w:rPr>
        <w:t xml:space="preserve">For some time now across HRCH and KHFT, we have been working together in close partnership. Although we remain as two separate organisations, since last year, there has been a Chair in Common, and Jo Farrar is Chief Executive of both Trusts. In April we brought the executive teams of the Trusts together into a single leadership team. </w:t>
      </w:r>
    </w:p>
    <w:p w14:paraId="3D71871C"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4758FFEF" w14:textId="77777777" w:rsidR="00332D41" w:rsidRPr="00332D41" w:rsidRDefault="00332D41" w:rsidP="00332D41">
      <w:pPr>
        <w:spacing w:after="2" w:line="244" w:lineRule="auto"/>
        <w:ind w:left="603" w:right="116"/>
        <w:rPr>
          <w:rFonts w:asciiTheme="majorHAnsi" w:hAnsiTheme="majorHAnsi"/>
        </w:rPr>
      </w:pPr>
      <w:r w:rsidRPr="00332D41">
        <w:rPr>
          <w:rFonts w:asciiTheme="majorHAnsi" w:hAnsiTheme="majorHAnsi"/>
        </w:rPr>
        <w:t xml:space="preserve">We have recently also established a Board Committee in Common, which oversees joint decision-making, and the Committee met in public for the first time in October 2022. Recently we appointed two non-executive directors in common. Our aim is to engage the full potential of community and acute resources at local level, </w:t>
      </w:r>
      <w:proofErr w:type="gramStart"/>
      <w:r w:rsidRPr="00332D41">
        <w:rPr>
          <w:rFonts w:asciiTheme="majorHAnsi" w:hAnsiTheme="majorHAnsi"/>
        </w:rPr>
        <w:t>in order to</w:t>
      </w:r>
      <w:proofErr w:type="gramEnd"/>
      <w:r w:rsidRPr="00332D41">
        <w:rPr>
          <w:rFonts w:asciiTheme="majorHAnsi" w:hAnsiTheme="majorHAnsi"/>
        </w:rPr>
        <w:t xml:space="preserve"> overcome health inequalities and, where appropriate, provide health and care closer to people’s homes. </w:t>
      </w:r>
    </w:p>
    <w:p w14:paraId="3C5F4798"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2E4A6EE8" w14:textId="77777777" w:rsidR="00332D41" w:rsidRPr="00332D41" w:rsidRDefault="00332D41" w:rsidP="00332D41">
      <w:pPr>
        <w:spacing w:after="2" w:line="244" w:lineRule="auto"/>
        <w:ind w:left="603" w:right="116"/>
        <w:rPr>
          <w:rFonts w:asciiTheme="majorHAnsi" w:hAnsiTheme="majorHAnsi"/>
        </w:rPr>
      </w:pPr>
      <w:r w:rsidRPr="00332D41">
        <w:rPr>
          <w:rFonts w:asciiTheme="majorHAnsi" w:hAnsiTheme="majorHAnsi"/>
        </w:rPr>
        <w:t xml:space="preserve">We are now seeking two further exceptional individuals with the personal reputation and professional credentials to contribute to the leadership of the Trusts. We would like one non-executive director to lead on finance and productivity and the other on primary health care.  Both roles take over from outstanding individuals who are coming to the end of their terms.  </w:t>
      </w:r>
    </w:p>
    <w:p w14:paraId="788D8834"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68AF2F7F" w14:textId="77777777" w:rsidR="00332D41" w:rsidRPr="00332D41" w:rsidRDefault="00332D41" w:rsidP="00332D41">
      <w:pPr>
        <w:spacing w:after="2" w:line="244" w:lineRule="auto"/>
        <w:ind w:left="603" w:right="116"/>
        <w:rPr>
          <w:rFonts w:asciiTheme="majorHAnsi" w:hAnsiTheme="majorHAnsi"/>
        </w:rPr>
      </w:pPr>
      <w:r w:rsidRPr="00332D41">
        <w:rPr>
          <w:rFonts w:asciiTheme="majorHAnsi" w:hAnsiTheme="majorHAnsi"/>
        </w:rPr>
        <w:t xml:space="preserve">These are unique roles working across both North West London and South West London integrated care systems. The successful candidates will join us on the journey to deliver joined up care for our communities working closely with borough and other local partners.  We have the potential to be truly innovative in our approach.  </w:t>
      </w:r>
    </w:p>
    <w:p w14:paraId="23BDF7AD"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49D367D6"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We are progressive and pioneering and given our scale, reach, and leadership of </w:t>
      </w:r>
      <w:proofErr w:type="gramStart"/>
      <w:r w:rsidRPr="00332D41">
        <w:rPr>
          <w:rFonts w:asciiTheme="majorHAnsi" w:hAnsiTheme="majorHAnsi"/>
        </w:rPr>
        <w:t>place based</w:t>
      </w:r>
      <w:proofErr w:type="gramEnd"/>
      <w:r w:rsidRPr="00332D41">
        <w:rPr>
          <w:rFonts w:asciiTheme="majorHAnsi" w:hAnsiTheme="majorHAnsi"/>
        </w:rPr>
        <w:t xml:space="preserve"> working, have the capability to deliver genuine service transformation. </w:t>
      </w:r>
    </w:p>
    <w:p w14:paraId="4E435B3A"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090F9BC9" w14:textId="77777777" w:rsidR="00332D41" w:rsidRPr="00332D41" w:rsidRDefault="00332D41" w:rsidP="00332D41">
      <w:pPr>
        <w:spacing w:after="2" w:line="244" w:lineRule="auto"/>
        <w:ind w:left="603" w:right="116"/>
        <w:rPr>
          <w:rFonts w:asciiTheme="majorHAnsi" w:hAnsiTheme="majorHAnsi"/>
        </w:rPr>
      </w:pPr>
      <w:r w:rsidRPr="00332D41">
        <w:rPr>
          <w:rFonts w:asciiTheme="majorHAnsi" w:hAnsiTheme="majorHAnsi"/>
        </w:rPr>
        <w:t xml:space="preserve">You won’t be surprised to know how diverse our teams are across both Trusts.  Our staff survey for example shows that around 35% of staff have black, Asian or minority ethnic backgrounds. We aim to embed diversity, equality and inclusion in our approach and expect all Board members to champion and promote equity. We particularly welcome applications from individuals who identify with any of the protected characteristics as we believe greater diversity enriches the quality of Board decision-making and provides role models for staff who reflect their lived experiences. </w:t>
      </w:r>
    </w:p>
    <w:p w14:paraId="36D82E16"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1E6CC116" w14:textId="77777777" w:rsidR="00332D41" w:rsidRPr="00332D41" w:rsidRDefault="00332D41" w:rsidP="00332D41">
      <w:pPr>
        <w:spacing w:after="2" w:line="244" w:lineRule="auto"/>
        <w:ind w:left="603" w:right="116"/>
        <w:rPr>
          <w:rFonts w:asciiTheme="majorHAnsi" w:hAnsiTheme="majorHAnsi"/>
        </w:rPr>
      </w:pPr>
      <w:r w:rsidRPr="00332D41">
        <w:rPr>
          <w:rFonts w:asciiTheme="majorHAnsi" w:hAnsiTheme="majorHAnsi"/>
        </w:rPr>
        <w:t xml:space="preserve">I hope that this pack will give you all the information you require but please do not hesitate to contact Odgers </w:t>
      </w:r>
      <w:proofErr w:type="spellStart"/>
      <w:r w:rsidRPr="00332D41">
        <w:rPr>
          <w:rFonts w:asciiTheme="majorHAnsi" w:hAnsiTheme="majorHAnsi"/>
        </w:rPr>
        <w:t>Berndtson</w:t>
      </w:r>
      <w:proofErr w:type="spellEnd"/>
      <w:r w:rsidRPr="00332D41">
        <w:rPr>
          <w:rFonts w:asciiTheme="majorHAnsi" w:hAnsiTheme="majorHAnsi"/>
        </w:rPr>
        <w:t xml:space="preserve"> if you need any further information. We look forward very much to hearing from you. </w:t>
      </w:r>
    </w:p>
    <w:p w14:paraId="4D381A38"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7C52BD24" w14:textId="77777777" w:rsidR="00332D41" w:rsidRPr="00332D41" w:rsidRDefault="00332D41" w:rsidP="00332D41">
      <w:pPr>
        <w:spacing w:line="268" w:lineRule="auto"/>
        <w:ind w:left="603" w:right="119"/>
        <w:rPr>
          <w:rFonts w:asciiTheme="majorHAnsi" w:hAnsiTheme="majorHAnsi"/>
        </w:rPr>
      </w:pPr>
      <w:proofErr w:type="spellStart"/>
      <w:r w:rsidRPr="00332D41">
        <w:rPr>
          <w:rFonts w:asciiTheme="majorHAnsi" w:hAnsiTheme="majorHAnsi"/>
          <w:b/>
        </w:rPr>
        <w:t>Sukhvinder</w:t>
      </w:r>
      <w:proofErr w:type="spellEnd"/>
      <w:r w:rsidRPr="00332D41">
        <w:rPr>
          <w:rFonts w:asciiTheme="majorHAnsi" w:hAnsiTheme="majorHAnsi"/>
          <w:b/>
        </w:rPr>
        <w:t xml:space="preserve"> Kaur-Stubbs </w:t>
      </w:r>
    </w:p>
    <w:p w14:paraId="0D2F1660"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lastRenderedPageBreak/>
        <w:t xml:space="preserve"> </w:t>
      </w:r>
    </w:p>
    <w:p w14:paraId="627A23EF"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Chair of Hounslow and Richmond Community Healthcare NHS Trust and Kingston Hospital NHS Foundation Trust. </w:t>
      </w:r>
    </w:p>
    <w:p w14:paraId="02C17779"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531102CC" w14:textId="77777777" w:rsidR="00332D41" w:rsidRPr="00332D41" w:rsidRDefault="00332D41" w:rsidP="00332D41">
      <w:pPr>
        <w:spacing w:line="259" w:lineRule="auto"/>
        <w:ind w:left="607"/>
        <w:rPr>
          <w:rFonts w:asciiTheme="majorHAnsi" w:hAnsiTheme="majorHAnsi"/>
        </w:rPr>
      </w:pPr>
      <w:r w:rsidRPr="00332D41">
        <w:rPr>
          <w:rFonts w:asciiTheme="majorHAnsi" w:hAnsiTheme="majorHAnsi"/>
          <w:noProof/>
        </w:rPr>
        <w:drawing>
          <wp:inline distT="0" distB="0" distL="0" distR="0" wp14:anchorId="4D19C903" wp14:editId="71416987">
            <wp:extent cx="2336673" cy="2326005"/>
            <wp:effectExtent l="0" t="0" r="0" b="0"/>
            <wp:docPr id="338" name="Picture 338" descr="A close-up of a person smiling&#10;&#10;Description automatically generated"/>
            <wp:cNvGraphicFramePr/>
            <a:graphic xmlns:a="http://schemas.openxmlformats.org/drawingml/2006/main">
              <a:graphicData uri="http://schemas.openxmlformats.org/drawingml/2006/picture">
                <pic:pic xmlns:pic="http://schemas.openxmlformats.org/drawingml/2006/picture">
                  <pic:nvPicPr>
                    <pic:cNvPr id="338" name="Picture 338" descr="A close-up of a person smiling&#10;&#10;Description automatically generated"/>
                    <pic:cNvPicPr/>
                  </pic:nvPicPr>
                  <pic:blipFill>
                    <a:blip r:embed="rId11"/>
                    <a:stretch>
                      <a:fillRect/>
                    </a:stretch>
                  </pic:blipFill>
                  <pic:spPr>
                    <a:xfrm>
                      <a:off x="0" y="0"/>
                      <a:ext cx="2336673" cy="2326005"/>
                    </a:xfrm>
                    <a:prstGeom prst="rect">
                      <a:avLst/>
                    </a:prstGeom>
                  </pic:spPr>
                </pic:pic>
              </a:graphicData>
            </a:graphic>
          </wp:inline>
        </w:drawing>
      </w:r>
      <w:r w:rsidRPr="00332D41">
        <w:rPr>
          <w:rFonts w:asciiTheme="majorHAnsi" w:hAnsiTheme="majorHAnsi"/>
        </w:rPr>
        <w:t xml:space="preserve"> </w:t>
      </w:r>
    </w:p>
    <w:p w14:paraId="4EA51B89"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2F1E35EE" w14:textId="77777777" w:rsidR="00332D41" w:rsidRPr="00332D41" w:rsidRDefault="00332D41" w:rsidP="00332D41">
      <w:pPr>
        <w:spacing w:after="316" w:line="259" w:lineRule="auto"/>
        <w:ind w:left="608"/>
        <w:rPr>
          <w:rFonts w:asciiTheme="majorHAnsi" w:hAnsiTheme="majorHAnsi"/>
        </w:rPr>
      </w:pPr>
      <w:r w:rsidRPr="00332D41">
        <w:rPr>
          <w:rFonts w:asciiTheme="majorHAnsi" w:hAnsiTheme="majorHAnsi"/>
        </w:rPr>
        <w:t xml:space="preserve"> </w:t>
      </w:r>
    </w:p>
    <w:p w14:paraId="3507B92A" w14:textId="77777777" w:rsidR="00332D41" w:rsidRPr="00332D41" w:rsidRDefault="00332D41" w:rsidP="00332D41">
      <w:pPr>
        <w:spacing w:after="316" w:line="259" w:lineRule="auto"/>
        <w:ind w:left="608"/>
        <w:rPr>
          <w:rFonts w:asciiTheme="majorHAnsi" w:hAnsiTheme="majorHAnsi"/>
        </w:rPr>
      </w:pPr>
      <w:r w:rsidRPr="00332D41">
        <w:rPr>
          <w:rFonts w:asciiTheme="majorHAnsi" w:hAnsiTheme="majorHAnsi"/>
        </w:rPr>
        <w:t xml:space="preserve"> </w:t>
      </w:r>
    </w:p>
    <w:p w14:paraId="04574199" w14:textId="77777777" w:rsidR="00332D41" w:rsidRPr="00332D41" w:rsidRDefault="00332D41" w:rsidP="00332D41">
      <w:pPr>
        <w:spacing w:after="317" w:line="259" w:lineRule="auto"/>
        <w:ind w:left="608"/>
        <w:rPr>
          <w:rFonts w:asciiTheme="majorHAnsi" w:hAnsiTheme="majorHAnsi"/>
        </w:rPr>
      </w:pPr>
      <w:r w:rsidRPr="00332D41">
        <w:rPr>
          <w:rFonts w:asciiTheme="majorHAnsi" w:hAnsiTheme="majorHAnsi"/>
        </w:rPr>
        <w:t xml:space="preserve"> </w:t>
      </w:r>
    </w:p>
    <w:p w14:paraId="227C4D0C" w14:textId="77777777" w:rsidR="00332D41" w:rsidRPr="00332D41" w:rsidRDefault="00332D41" w:rsidP="00332D41">
      <w:pPr>
        <w:spacing w:after="314" w:line="259" w:lineRule="auto"/>
        <w:ind w:left="608"/>
        <w:rPr>
          <w:rFonts w:asciiTheme="majorHAnsi" w:hAnsiTheme="majorHAnsi"/>
        </w:rPr>
      </w:pPr>
      <w:r w:rsidRPr="00332D41">
        <w:rPr>
          <w:rFonts w:asciiTheme="majorHAnsi" w:hAnsiTheme="majorHAnsi"/>
        </w:rPr>
        <w:t xml:space="preserve"> </w:t>
      </w:r>
    </w:p>
    <w:p w14:paraId="15A47D42" w14:textId="77777777" w:rsidR="00332D41" w:rsidRPr="00332D41" w:rsidRDefault="00332D41" w:rsidP="00332D41">
      <w:pPr>
        <w:spacing w:after="316" w:line="259" w:lineRule="auto"/>
        <w:ind w:left="608"/>
        <w:rPr>
          <w:rFonts w:asciiTheme="majorHAnsi" w:hAnsiTheme="majorHAnsi"/>
        </w:rPr>
      </w:pPr>
      <w:r w:rsidRPr="00332D41">
        <w:rPr>
          <w:rFonts w:asciiTheme="majorHAnsi" w:hAnsiTheme="majorHAnsi"/>
        </w:rPr>
        <w:t xml:space="preserve"> </w:t>
      </w:r>
    </w:p>
    <w:p w14:paraId="626613C8" w14:textId="77777777" w:rsidR="00332D41" w:rsidRPr="00332D41" w:rsidRDefault="00332D41" w:rsidP="00332D41">
      <w:pPr>
        <w:spacing w:after="316" w:line="259" w:lineRule="auto"/>
        <w:ind w:left="608"/>
        <w:rPr>
          <w:rFonts w:asciiTheme="majorHAnsi" w:hAnsiTheme="majorHAnsi"/>
        </w:rPr>
      </w:pPr>
      <w:r w:rsidRPr="00332D41">
        <w:rPr>
          <w:rFonts w:asciiTheme="majorHAnsi" w:hAnsiTheme="majorHAnsi"/>
        </w:rPr>
        <w:t xml:space="preserve"> </w:t>
      </w:r>
    </w:p>
    <w:p w14:paraId="0111D273" w14:textId="77777777" w:rsidR="00332D41" w:rsidRPr="00332D41" w:rsidRDefault="00332D41" w:rsidP="00332D41">
      <w:pPr>
        <w:spacing w:after="316" w:line="259" w:lineRule="auto"/>
        <w:ind w:left="608"/>
        <w:rPr>
          <w:rFonts w:asciiTheme="majorHAnsi" w:hAnsiTheme="majorHAnsi"/>
        </w:rPr>
      </w:pPr>
    </w:p>
    <w:p w14:paraId="23C343BF" w14:textId="77777777" w:rsidR="00332D41" w:rsidRPr="00332D41" w:rsidRDefault="00332D41" w:rsidP="00332D41">
      <w:pPr>
        <w:spacing w:after="316" w:line="259" w:lineRule="auto"/>
        <w:ind w:left="608"/>
        <w:rPr>
          <w:rFonts w:asciiTheme="majorHAnsi" w:hAnsiTheme="majorHAnsi"/>
        </w:rPr>
      </w:pPr>
    </w:p>
    <w:p w14:paraId="150AB22F" w14:textId="77777777" w:rsidR="00332D41" w:rsidRPr="00332D41" w:rsidRDefault="00332D41" w:rsidP="00332D41">
      <w:pPr>
        <w:spacing w:after="316" w:line="259" w:lineRule="auto"/>
        <w:ind w:left="608"/>
        <w:rPr>
          <w:rFonts w:asciiTheme="majorHAnsi" w:hAnsiTheme="majorHAnsi"/>
        </w:rPr>
      </w:pPr>
    </w:p>
    <w:p w14:paraId="5662721A" w14:textId="77777777" w:rsidR="00332D41" w:rsidRPr="00332D41" w:rsidRDefault="00332D41" w:rsidP="00332D41">
      <w:pPr>
        <w:spacing w:after="316" w:line="259" w:lineRule="auto"/>
        <w:ind w:left="608"/>
        <w:rPr>
          <w:rFonts w:asciiTheme="majorHAnsi" w:hAnsiTheme="majorHAnsi"/>
        </w:rPr>
      </w:pPr>
    </w:p>
    <w:p w14:paraId="19C03A68" w14:textId="77777777" w:rsidR="00332D41" w:rsidRPr="00332D41" w:rsidRDefault="00332D41" w:rsidP="00332D41">
      <w:pPr>
        <w:spacing w:after="316" w:line="259" w:lineRule="auto"/>
        <w:ind w:left="608"/>
        <w:rPr>
          <w:rFonts w:asciiTheme="majorHAnsi" w:hAnsiTheme="majorHAnsi"/>
        </w:rPr>
      </w:pPr>
    </w:p>
    <w:p w14:paraId="7E8D7999"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147EF046" w14:textId="77777777" w:rsidR="00332D41" w:rsidRPr="00332D41" w:rsidRDefault="00332D41" w:rsidP="00332D41">
      <w:pPr>
        <w:pStyle w:val="Heading1"/>
        <w:ind w:left="876" w:right="60" w:hanging="283"/>
      </w:pPr>
      <w:r w:rsidRPr="00332D41">
        <w:lastRenderedPageBreak/>
        <w:t xml:space="preserve">The Opportunity </w:t>
      </w:r>
    </w:p>
    <w:p w14:paraId="64D4737C"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This is </w:t>
      </w:r>
      <w:proofErr w:type="gramStart"/>
      <w:r w:rsidRPr="00332D41">
        <w:rPr>
          <w:rFonts w:asciiTheme="majorHAnsi" w:hAnsiTheme="majorHAnsi"/>
        </w:rPr>
        <w:t>an</w:t>
      </w:r>
      <w:proofErr w:type="gramEnd"/>
      <w:r w:rsidRPr="00332D41">
        <w:rPr>
          <w:rFonts w:asciiTheme="majorHAnsi" w:hAnsiTheme="majorHAnsi"/>
        </w:rPr>
        <w:t xml:space="preserve"> unique opportunity to share your talents and expertise to make a positive difference across acute and community services and to deliver outstanding care to the local population. The post-holders will be Non-executive Directors (NED) of the Trust Boards at both Hounslow and Richmond Community Healthcare NHS Trust (HRCH) and Kingston Hospital NHS Foundation Trust (KHFT). </w:t>
      </w:r>
    </w:p>
    <w:p w14:paraId="455F55E1"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For some time now HRCH and KHFT have been working closely together. In April 2022, </w:t>
      </w:r>
      <w:proofErr w:type="spellStart"/>
      <w:r w:rsidRPr="00332D41">
        <w:rPr>
          <w:rFonts w:asciiTheme="majorHAnsi" w:hAnsiTheme="majorHAnsi"/>
        </w:rPr>
        <w:t>Sukhvinder</w:t>
      </w:r>
      <w:proofErr w:type="spellEnd"/>
      <w:r w:rsidRPr="00332D41">
        <w:rPr>
          <w:rFonts w:asciiTheme="majorHAnsi" w:hAnsiTheme="majorHAnsi"/>
        </w:rPr>
        <w:t xml:space="preserve"> Kaur-Stubbs was appointed Chair in Common to achieve greater alignment between the two organisations. The Trusts also have a single executive team that works across both organisations and has already established two NED in common roles.  It is expected that the journey to collaborate further in the interest of patients will continue to develop. </w:t>
      </w:r>
    </w:p>
    <w:p w14:paraId="756E7FE9" w14:textId="77777777" w:rsidR="00332D41" w:rsidRPr="00332D41" w:rsidRDefault="00332D41" w:rsidP="00332D41">
      <w:pPr>
        <w:spacing w:after="373"/>
        <w:ind w:left="603" w:right="126"/>
        <w:rPr>
          <w:rFonts w:asciiTheme="majorHAnsi" w:hAnsiTheme="majorHAnsi"/>
        </w:rPr>
      </w:pPr>
      <w:r w:rsidRPr="00332D41">
        <w:rPr>
          <w:rFonts w:asciiTheme="majorHAnsi" w:hAnsiTheme="majorHAnsi"/>
        </w:rPr>
        <w:t xml:space="preserve">Places and place-based partnerships are to become a key feature of the planning and delivery of integrated health and care services. Whilst national guidance has set out broad parameters within which Places are expected to develop, there will be no national blueprint for their design. The core aims are: </w:t>
      </w:r>
    </w:p>
    <w:p w14:paraId="2B2E126B" w14:textId="77777777" w:rsidR="00332D41" w:rsidRPr="00B41B3A" w:rsidRDefault="00332D41" w:rsidP="00332D41">
      <w:pPr>
        <w:numPr>
          <w:ilvl w:val="0"/>
          <w:numId w:val="4"/>
        </w:numPr>
        <w:spacing w:after="134" w:line="271" w:lineRule="auto"/>
        <w:ind w:right="126" w:hanging="284"/>
        <w:jc w:val="both"/>
        <w:rPr>
          <w:rFonts w:asciiTheme="majorHAnsi" w:hAnsiTheme="majorHAnsi"/>
        </w:rPr>
      </w:pPr>
      <w:r w:rsidRPr="00B41B3A">
        <w:rPr>
          <w:rFonts w:asciiTheme="majorHAnsi" w:hAnsiTheme="majorHAnsi"/>
          <w:b/>
        </w:rPr>
        <w:t>Better health</w:t>
      </w:r>
      <w:r w:rsidRPr="00B41B3A">
        <w:rPr>
          <w:rFonts w:asciiTheme="majorHAnsi" w:hAnsiTheme="majorHAnsi"/>
        </w:rPr>
        <w:t xml:space="preserve"> – improving population health and wellbeing and reducing health inequalities </w:t>
      </w:r>
    </w:p>
    <w:p w14:paraId="2185679E" w14:textId="77777777" w:rsidR="00332D41" w:rsidRPr="00B41B3A" w:rsidRDefault="00332D41" w:rsidP="00332D41">
      <w:pPr>
        <w:numPr>
          <w:ilvl w:val="0"/>
          <w:numId w:val="4"/>
        </w:numPr>
        <w:spacing w:after="134" w:line="271" w:lineRule="auto"/>
        <w:ind w:right="126" w:hanging="284"/>
        <w:jc w:val="both"/>
        <w:rPr>
          <w:rFonts w:asciiTheme="majorHAnsi" w:hAnsiTheme="majorHAnsi"/>
        </w:rPr>
      </w:pPr>
      <w:r w:rsidRPr="00B41B3A">
        <w:rPr>
          <w:rFonts w:asciiTheme="majorHAnsi" w:hAnsiTheme="majorHAnsi"/>
          <w:b/>
        </w:rPr>
        <w:t>Better care</w:t>
      </w:r>
      <w:r w:rsidRPr="00B41B3A">
        <w:rPr>
          <w:rFonts w:asciiTheme="majorHAnsi" w:hAnsiTheme="majorHAnsi"/>
        </w:rPr>
        <w:t xml:space="preserve"> – providing consistently high-quality services, better outcomes, and patient experience </w:t>
      </w:r>
    </w:p>
    <w:p w14:paraId="15E4DC96" w14:textId="77777777" w:rsidR="00332D41" w:rsidRPr="00B41B3A" w:rsidRDefault="00332D41" w:rsidP="00332D41">
      <w:pPr>
        <w:numPr>
          <w:ilvl w:val="0"/>
          <w:numId w:val="4"/>
        </w:numPr>
        <w:spacing w:line="271" w:lineRule="auto"/>
        <w:ind w:right="126" w:hanging="284"/>
        <w:jc w:val="both"/>
        <w:rPr>
          <w:rFonts w:asciiTheme="majorHAnsi" w:hAnsiTheme="majorHAnsi"/>
        </w:rPr>
      </w:pPr>
      <w:r w:rsidRPr="00B41B3A">
        <w:rPr>
          <w:rFonts w:asciiTheme="majorHAnsi" w:hAnsiTheme="majorHAnsi"/>
          <w:b/>
        </w:rPr>
        <w:t>Sustainability</w:t>
      </w:r>
      <w:r w:rsidRPr="00B41B3A">
        <w:rPr>
          <w:rFonts w:asciiTheme="majorHAnsi" w:hAnsiTheme="majorHAnsi"/>
        </w:rPr>
        <w:t xml:space="preserve"> – maximising the use of Place-based resources </w:t>
      </w:r>
    </w:p>
    <w:p w14:paraId="07EF2536" w14:textId="77777777" w:rsidR="00332D41" w:rsidRPr="00332D41" w:rsidRDefault="00332D41" w:rsidP="00332D41">
      <w:pPr>
        <w:numPr>
          <w:ilvl w:val="0"/>
          <w:numId w:val="4"/>
        </w:numPr>
        <w:spacing w:line="271" w:lineRule="auto"/>
        <w:ind w:right="126" w:hanging="284"/>
        <w:jc w:val="both"/>
        <w:rPr>
          <w:rFonts w:asciiTheme="majorHAnsi" w:hAnsiTheme="majorHAnsi"/>
        </w:rPr>
      </w:pPr>
      <w:r w:rsidRPr="00B41B3A">
        <w:rPr>
          <w:rFonts w:asciiTheme="majorHAnsi" w:hAnsiTheme="majorHAnsi"/>
          <w:b/>
        </w:rPr>
        <w:t>Workforce</w:t>
      </w:r>
      <w:r w:rsidRPr="00B41B3A">
        <w:rPr>
          <w:rFonts w:asciiTheme="majorHAnsi" w:hAnsiTheme="majorHAnsi"/>
        </w:rPr>
        <w:t xml:space="preserve"> – creating </w:t>
      </w:r>
      <w:r w:rsidRPr="00332D41">
        <w:rPr>
          <w:rFonts w:asciiTheme="majorHAnsi" w:hAnsiTheme="majorHAnsi"/>
        </w:rPr>
        <w:t xml:space="preserve">an environment for motivated, happy staff </w:t>
      </w:r>
    </w:p>
    <w:p w14:paraId="7C733D5D" w14:textId="77777777" w:rsidR="00332D41" w:rsidRPr="00332D41" w:rsidRDefault="00332D41" w:rsidP="00332D41">
      <w:pPr>
        <w:spacing w:line="259" w:lineRule="auto"/>
        <w:ind w:left="608"/>
        <w:rPr>
          <w:rFonts w:asciiTheme="majorHAnsi" w:hAnsiTheme="majorHAnsi"/>
        </w:rPr>
      </w:pPr>
      <w:r w:rsidRPr="00332D41">
        <w:rPr>
          <w:rFonts w:asciiTheme="majorHAnsi" w:hAnsiTheme="majorHAnsi"/>
        </w:rPr>
        <w:t xml:space="preserve"> </w:t>
      </w:r>
    </w:p>
    <w:p w14:paraId="6C061431"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HRCH and KHFT are already moving in this direction of travel.   </w:t>
      </w:r>
    </w:p>
    <w:p w14:paraId="40417BEF"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Both HRCH &amp; KHFT are high performing trusts and best in class for quality and staff experiences as evidenced in staff and patient surveys, as well as performance targets and awards. </w:t>
      </w:r>
    </w:p>
    <w:p w14:paraId="2B3C5B77"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HRCH and KHFT experiences during the Covid-19 pandemic have demonstrated the importance and benefits of system and Place-based working and the resilience and outcomes that can be achieved through a co-ordinated sharing of objectives, a pooling of resources, and a sense of common purpose. </w:t>
      </w:r>
    </w:p>
    <w:p w14:paraId="458D9D53" w14:textId="77777777" w:rsidR="00332D41" w:rsidRPr="00B41B3A" w:rsidRDefault="00332D41" w:rsidP="00332D41">
      <w:pPr>
        <w:pStyle w:val="Heading2"/>
        <w:spacing w:after="211" w:line="267" w:lineRule="auto"/>
        <w:ind w:left="603" w:right="126"/>
        <w:jc w:val="both"/>
        <w:rPr>
          <w:rFonts w:asciiTheme="majorHAnsi" w:hAnsiTheme="majorHAnsi"/>
        </w:rPr>
      </w:pPr>
      <w:r w:rsidRPr="00B41B3A">
        <w:rPr>
          <w:rFonts w:asciiTheme="majorHAnsi" w:hAnsiTheme="majorHAnsi"/>
        </w:rPr>
        <w:t xml:space="preserve">Roles and responsibilities of the NED in Common  </w:t>
      </w:r>
    </w:p>
    <w:p w14:paraId="64D962B9" w14:textId="77777777" w:rsidR="00332D41" w:rsidRPr="00332D41" w:rsidRDefault="00332D41" w:rsidP="00332D41">
      <w:pPr>
        <w:ind w:left="603" w:right="126"/>
        <w:rPr>
          <w:rFonts w:asciiTheme="majorHAnsi" w:hAnsiTheme="majorHAnsi"/>
        </w:rPr>
      </w:pPr>
      <w:r w:rsidRPr="00332D41">
        <w:rPr>
          <w:rFonts w:asciiTheme="majorHAnsi" w:hAnsiTheme="majorHAnsi"/>
        </w:rPr>
        <w:t>NEDs in common (</w:t>
      </w:r>
      <w:proofErr w:type="spellStart"/>
      <w:r w:rsidRPr="00332D41">
        <w:rPr>
          <w:rFonts w:asciiTheme="majorHAnsi" w:hAnsiTheme="majorHAnsi"/>
        </w:rPr>
        <w:t>NEDiC</w:t>
      </w:r>
      <w:proofErr w:type="spellEnd"/>
      <w:r w:rsidRPr="00332D41">
        <w:rPr>
          <w:rFonts w:asciiTheme="majorHAnsi" w:hAnsiTheme="majorHAnsi"/>
        </w:rPr>
        <w:t xml:space="preserve">) will work alongside other </w:t>
      </w:r>
      <w:proofErr w:type="spellStart"/>
      <w:r w:rsidRPr="00332D41">
        <w:rPr>
          <w:rFonts w:asciiTheme="majorHAnsi" w:hAnsiTheme="majorHAnsi"/>
        </w:rPr>
        <w:t>NEDiCs</w:t>
      </w:r>
      <w:proofErr w:type="spellEnd"/>
      <w:r w:rsidRPr="00332D41">
        <w:rPr>
          <w:rFonts w:asciiTheme="majorHAnsi" w:hAnsiTheme="majorHAnsi"/>
        </w:rPr>
        <w:t>, Associate NEDs in Common (</w:t>
      </w:r>
      <w:proofErr w:type="spellStart"/>
      <w:r w:rsidRPr="00332D41">
        <w:rPr>
          <w:rFonts w:asciiTheme="majorHAnsi" w:hAnsiTheme="majorHAnsi"/>
        </w:rPr>
        <w:t>ANEDiC</w:t>
      </w:r>
      <w:proofErr w:type="spellEnd"/>
      <w:r w:rsidRPr="00332D41">
        <w:rPr>
          <w:rFonts w:asciiTheme="majorHAnsi" w:hAnsiTheme="majorHAnsi"/>
        </w:rPr>
        <w:t>), single trust NEDs and executive directors as an equal member of both unitary Boards (HRCH and KHFT). They will share responsibility with the other directors for the decisions made by the Boards and/or Committee in Common (</w:t>
      </w:r>
      <w:proofErr w:type="spellStart"/>
      <w:r w:rsidRPr="00332D41">
        <w:rPr>
          <w:rFonts w:asciiTheme="majorHAnsi" w:hAnsiTheme="majorHAnsi"/>
        </w:rPr>
        <w:t>CiC</w:t>
      </w:r>
      <w:proofErr w:type="spellEnd"/>
      <w:r w:rsidRPr="00332D41">
        <w:rPr>
          <w:rFonts w:asciiTheme="majorHAnsi" w:hAnsiTheme="majorHAnsi"/>
        </w:rPr>
        <w:t xml:space="preserve">), and for the success of each sovereign organisation (and collectively) in leading the local delivery and improvement of healthcare services for patients.  </w:t>
      </w:r>
    </w:p>
    <w:p w14:paraId="02AD50CA" w14:textId="77777777" w:rsidR="00332D41" w:rsidRPr="00B41B3A" w:rsidRDefault="00332D41" w:rsidP="00332D41">
      <w:pPr>
        <w:pStyle w:val="Heading2"/>
        <w:spacing w:after="211" w:line="267" w:lineRule="auto"/>
        <w:ind w:left="603" w:right="126"/>
        <w:jc w:val="both"/>
        <w:rPr>
          <w:rFonts w:asciiTheme="majorHAnsi" w:hAnsiTheme="majorHAnsi"/>
        </w:rPr>
      </w:pPr>
      <w:r w:rsidRPr="00B41B3A">
        <w:rPr>
          <w:rFonts w:asciiTheme="majorHAnsi" w:hAnsiTheme="majorHAnsi"/>
        </w:rPr>
        <w:t xml:space="preserve">Primary Health Care </w:t>
      </w:r>
      <w:proofErr w:type="spellStart"/>
      <w:r w:rsidRPr="00B41B3A">
        <w:rPr>
          <w:rFonts w:asciiTheme="majorHAnsi" w:hAnsiTheme="majorHAnsi"/>
        </w:rPr>
        <w:t>NEDiC</w:t>
      </w:r>
      <w:proofErr w:type="spellEnd"/>
      <w:r w:rsidRPr="00B41B3A">
        <w:rPr>
          <w:rFonts w:asciiTheme="majorHAnsi" w:hAnsiTheme="majorHAnsi"/>
        </w:rPr>
        <w:t xml:space="preserve"> </w:t>
      </w:r>
    </w:p>
    <w:p w14:paraId="4E011958"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The </w:t>
      </w:r>
      <w:proofErr w:type="spellStart"/>
      <w:r w:rsidRPr="00332D41">
        <w:rPr>
          <w:rFonts w:asciiTheme="majorHAnsi" w:hAnsiTheme="majorHAnsi"/>
        </w:rPr>
        <w:t>NEDiC</w:t>
      </w:r>
      <w:proofErr w:type="spellEnd"/>
      <w:r w:rsidRPr="00332D41">
        <w:rPr>
          <w:rFonts w:asciiTheme="majorHAnsi" w:hAnsiTheme="majorHAnsi"/>
        </w:rPr>
        <w:t xml:space="preserve"> leading on Primary Health Care will champion, as a non-executive, the development of strategy across in the primary care sector and link both </w:t>
      </w:r>
      <w:proofErr w:type="gramStart"/>
      <w:r w:rsidRPr="00332D41">
        <w:rPr>
          <w:rFonts w:asciiTheme="majorHAnsi" w:hAnsiTheme="majorHAnsi"/>
        </w:rPr>
        <w:t>Trusts</w:t>
      </w:r>
      <w:proofErr w:type="gramEnd"/>
      <w:r w:rsidRPr="00332D41">
        <w:rPr>
          <w:rFonts w:asciiTheme="majorHAnsi" w:hAnsiTheme="majorHAnsi"/>
        </w:rPr>
        <w:t xml:space="preserve"> to achieve this together. There will be an </w:t>
      </w:r>
      <w:r w:rsidRPr="00332D41">
        <w:rPr>
          <w:rFonts w:asciiTheme="majorHAnsi" w:hAnsiTheme="majorHAnsi"/>
        </w:rPr>
        <w:lastRenderedPageBreak/>
        <w:t xml:space="preserve">opportunity to inspire and support executives leading place-based partnerships and in developing relevant connections with GPs, pharmacies, community and social services and other local services. The role will also lead on gaining assurances of plans, related implementations, and outcomes for primary health care activities undertaken by either or both Trusts.  </w:t>
      </w:r>
    </w:p>
    <w:p w14:paraId="1B361526" w14:textId="77777777" w:rsidR="00332D41" w:rsidRPr="00B41B3A" w:rsidRDefault="00332D41" w:rsidP="00332D41">
      <w:pPr>
        <w:pStyle w:val="Heading2"/>
        <w:spacing w:after="211" w:line="267" w:lineRule="auto"/>
        <w:ind w:left="603" w:right="126"/>
        <w:jc w:val="both"/>
        <w:rPr>
          <w:rFonts w:asciiTheme="majorHAnsi" w:hAnsiTheme="majorHAnsi"/>
        </w:rPr>
      </w:pPr>
      <w:r w:rsidRPr="00B41B3A">
        <w:rPr>
          <w:rFonts w:asciiTheme="majorHAnsi" w:hAnsiTheme="majorHAnsi"/>
        </w:rPr>
        <w:t xml:space="preserve">Finance </w:t>
      </w:r>
      <w:proofErr w:type="spellStart"/>
      <w:r w:rsidRPr="00B41B3A">
        <w:rPr>
          <w:rFonts w:asciiTheme="majorHAnsi" w:hAnsiTheme="majorHAnsi"/>
        </w:rPr>
        <w:t>NEDiC</w:t>
      </w:r>
      <w:proofErr w:type="spellEnd"/>
      <w:r w:rsidRPr="00B41B3A">
        <w:rPr>
          <w:rFonts w:asciiTheme="majorHAnsi" w:hAnsiTheme="majorHAnsi"/>
        </w:rPr>
        <w:t xml:space="preserve"> </w:t>
      </w:r>
    </w:p>
    <w:p w14:paraId="04D60490" w14:textId="77777777" w:rsidR="00332D41" w:rsidRPr="00332D41" w:rsidRDefault="00332D41" w:rsidP="00332D41">
      <w:pPr>
        <w:spacing w:after="239"/>
        <w:ind w:left="603" w:right="126"/>
        <w:rPr>
          <w:rFonts w:asciiTheme="majorHAnsi" w:hAnsiTheme="majorHAnsi"/>
        </w:rPr>
      </w:pPr>
      <w:r w:rsidRPr="00332D41">
        <w:rPr>
          <w:rFonts w:asciiTheme="majorHAnsi" w:hAnsiTheme="majorHAnsi"/>
        </w:rPr>
        <w:t xml:space="preserve">The </w:t>
      </w:r>
      <w:proofErr w:type="spellStart"/>
      <w:r w:rsidRPr="00332D41">
        <w:rPr>
          <w:rFonts w:asciiTheme="majorHAnsi" w:hAnsiTheme="majorHAnsi"/>
        </w:rPr>
        <w:t>NEDiC</w:t>
      </w:r>
      <w:proofErr w:type="spellEnd"/>
      <w:r w:rsidRPr="00332D41">
        <w:rPr>
          <w:rFonts w:asciiTheme="majorHAnsi" w:hAnsiTheme="majorHAnsi"/>
        </w:rPr>
        <w:t xml:space="preserve"> leading Finance will champion, as a non-executive, the development and delivery of strategy for all finance matters at both Trusts, and those undertaken collaboratively. The role will also lead on gaining assurance of all finance matters and productivity, as managed by the executive, to ensure plans are fully formed, implemented and that outcomes support the Trusts’ other objectives by delivering good financial outcomes. The </w:t>
      </w:r>
      <w:proofErr w:type="spellStart"/>
      <w:r w:rsidRPr="00332D41">
        <w:rPr>
          <w:rFonts w:asciiTheme="majorHAnsi" w:hAnsiTheme="majorHAnsi"/>
        </w:rPr>
        <w:t>NEDiC</w:t>
      </w:r>
      <w:proofErr w:type="spellEnd"/>
      <w:r w:rsidRPr="00332D41">
        <w:rPr>
          <w:rFonts w:asciiTheme="majorHAnsi" w:hAnsiTheme="majorHAnsi"/>
        </w:rPr>
        <w:t xml:space="preserve"> for finance will also chair the finance committee in common between both trusts.   </w:t>
      </w:r>
    </w:p>
    <w:p w14:paraId="2179ACCE" w14:textId="77777777" w:rsidR="00332D41" w:rsidRPr="00332D41" w:rsidRDefault="00332D41" w:rsidP="00332D41">
      <w:pPr>
        <w:pStyle w:val="Heading1"/>
        <w:ind w:left="876" w:right="60" w:hanging="283"/>
      </w:pPr>
      <w:r w:rsidRPr="00332D41">
        <w:t xml:space="preserve">The Person Specification </w:t>
      </w:r>
    </w:p>
    <w:p w14:paraId="53E71FEB" w14:textId="77777777" w:rsidR="00332D41" w:rsidRPr="00332D41" w:rsidRDefault="00332D41" w:rsidP="00332D41">
      <w:pPr>
        <w:spacing w:after="288" w:line="268" w:lineRule="auto"/>
        <w:ind w:left="603" w:right="119"/>
        <w:rPr>
          <w:rFonts w:asciiTheme="majorHAnsi" w:hAnsiTheme="majorHAnsi"/>
        </w:rPr>
      </w:pPr>
      <w:r w:rsidRPr="00332D41">
        <w:rPr>
          <w:rFonts w:asciiTheme="majorHAnsi" w:hAnsiTheme="majorHAnsi"/>
          <w:b/>
        </w:rPr>
        <w:t xml:space="preserve">The NHS is founded on principles and values that bind together the diverse communities and people it serves – patients and public – and the staff who work for it.   </w:t>
      </w:r>
    </w:p>
    <w:p w14:paraId="64C06657" w14:textId="77777777" w:rsidR="00332D41" w:rsidRPr="00332D41" w:rsidRDefault="00332D41" w:rsidP="00332D41">
      <w:pPr>
        <w:pStyle w:val="Heading2"/>
        <w:ind w:left="603"/>
        <w:rPr>
          <w:rFonts w:asciiTheme="majorHAnsi" w:hAnsiTheme="majorHAnsi"/>
        </w:rPr>
      </w:pPr>
      <w:r w:rsidRPr="00332D41">
        <w:rPr>
          <w:rFonts w:asciiTheme="majorHAnsi" w:hAnsiTheme="majorHAnsi"/>
        </w:rPr>
        <w:t xml:space="preserve">Required values, competencies, </w:t>
      </w:r>
      <w:proofErr w:type="gramStart"/>
      <w:r w:rsidRPr="00332D41">
        <w:rPr>
          <w:rFonts w:asciiTheme="majorHAnsi" w:hAnsiTheme="majorHAnsi"/>
        </w:rPr>
        <w:t>skills</w:t>
      </w:r>
      <w:proofErr w:type="gramEnd"/>
      <w:r w:rsidRPr="00332D41">
        <w:rPr>
          <w:rFonts w:asciiTheme="majorHAnsi" w:hAnsiTheme="majorHAnsi"/>
        </w:rPr>
        <w:t xml:space="preserve"> and experience </w:t>
      </w:r>
    </w:p>
    <w:p w14:paraId="44230DFE" w14:textId="77777777" w:rsidR="00332D41" w:rsidRPr="00332D41" w:rsidRDefault="00332D41" w:rsidP="00332D41">
      <w:pPr>
        <w:spacing w:after="244"/>
        <w:ind w:left="603" w:right="126"/>
        <w:rPr>
          <w:rFonts w:asciiTheme="majorHAnsi" w:hAnsiTheme="majorHAnsi"/>
        </w:rPr>
      </w:pPr>
      <w:r w:rsidRPr="00332D41">
        <w:rPr>
          <w:rFonts w:asciiTheme="majorHAnsi" w:hAnsiTheme="majorHAnsi"/>
        </w:rPr>
        <w:t xml:space="preserve">NHS England are looking for candidates who want to use their energy, </w:t>
      </w:r>
      <w:proofErr w:type="gramStart"/>
      <w:r w:rsidRPr="00332D41">
        <w:rPr>
          <w:rFonts w:asciiTheme="majorHAnsi" w:hAnsiTheme="majorHAnsi"/>
        </w:rPr>
        <w:t>skills</w:t>
      </w:r>
      <w:proofErr w:type="gramEnd"/>
      <w:r w:rsidRPr="00332D41">
        <w:rPr>
          <w:rFonts w:asciiTheme="majorHAnsi" w:hAnsiTheme="majorHAnsi"/>
        </w:rPr>
        <w:t xml:space="preserve"> and experience to help drive the delivery of sustainable healthcare services for the local community.   </w:t>
      </w:r>
    </w:p>
    <w:p w14:paraId="0FDCA2D1" w14:textId="77777777" w:rsidR="00332D41" w:rsidRPr="00332D41" w:rsidRDefault="00332D41" w:rsidP="00332D41">
      <w:pPr>
        <w:pStyle w:val="Heading2"/>
        <w:ind w:left="603"/>
        <w:rPr>
          <w:rFonts w:asciiTheme="majorHAnsi" w:hAnsiTheme="majorHAnsi"/>
        </w:rPr>
      </w:pPr>
      <w:r w:rsidRPr="00332D41">
        <w:rPr>
          <w:rFonts w:asciiTheme="majorHAnsi" w:hAnsiTheme="majorHAnsi"/>
        </w:rPr>
        <w:t>Essential criteria</w:t>
      </w:r>
      <w:r w:rsidRPr="00332D41">
        <w:rPr>
          <w:rFonts w:asciiTheme="majorHAnsi" w:hAnsiTheme="majorHAnsi"/>
          <w:color w:val="000000"/>
        </w:rPr>
        <w:t xml:space="preserve"> </w:t>
      </w:r>
    </w:p>
    <w:p w14:paraId="1E5EE1BA" w14:textId="77777777" w:rsidR="00332D41" w:rsidRPr="00B41B3A" w:rsidRDefault="00332D41" w:rsidP="00332D41">
      <w:pPr>
        <w:ind w:left="603" w:right="126"/>
        <w:rPr>
          <w:rFonts w:asciiTheme="majorHAnsi" w:hAnsiTheme="majorHAnsi"/>
        </w:rPr>
      </w:pPr>
      <w:r w:rsidRPr="00332D41">
        <w:rPr>
          <w:rFonts w:asciiTheme="majorHAnsi" w:hAnsiTheme="majorHAnsi"/>
        </w:rPr>
        <w:t xml:space="preserve">You will need to have a genuine commitment to patients and the promotion of excellent health care </w:t>
      </w:r>
      <w:r w:rsidRPr="00B41B3A">
        <w:rPr>
          <w:rFonts w:asciiTheme="majorHAnsi" w:hAnsiTheme="majorHAnsi"/>
        </w:rPr>
        <w:t xml:space="preserve">services. You will have experience in </w:t>
      </w:r>
      <w:r w:rsidRPr="00B41B3A">
        <w:rPr>
          <w:rFonts w:asciiTheme="majorHAnsi" w:hAnsiTheme="majorHAnsi"/>
          <w:u w:val="single" w:color="000000"/>
        </w:rPr>
        <w:t>one</w:t>
      </w:r>
      <w:r w:rsidRPr="00B41B3A">
        <w:rPr>
          <w:rFonts w:asciiTheme="majorHAnsi" w:hAnsiTheme="majorHAnsi"/>
        </w:rPr>
        <w:t xml:space="preserve"> of the following areas: </w:t>
      </w:r>
    </w:p>
    <w:p w14:paraId="39066015" w14:textId="77777777" w:rsidR="00332D41" w:rsidRPr="00B41B3A" w:rsidRDefault="00332D41" w:rsidP="00332D41">
      <w:pPr>
        <w:ind w:left="603" w:right="126"/>
        <w:rPr>
          <w:rFonts w:asciiTheme="majorHAnsi" w:hAnsiTheme="majorHAnsi"/>
        </w:rPr>
      </w:pPr>
      <w:r w:rsidRPr="00B41B3A">
        <w:rPr>
          <w:rFonts w:asciiTheme="majorHAnsi" w:hAnsiTheme="majorHAnsi"/>
          <w:b/>
        </w:rPr>
        <w:t xml:space="preserve">Primary Health Care </w:t>
      </w:r>
      <w:proofErr w:type="spellStart"/>
      <w:r w:rsidRPr="00B41B3A">
        <w:rPr>
          <w:rFonts w:asciiTheme="majorHAnsi" w:hAnsiTheme="majorHAnsi"/>
          <w:b/>
        </w:rPr>
        <w:t>NEDiC</w:t>
      </w:r>
      <w:proofErr w:type="spellEnd"/>
      <w:r w:rsidRPr="00B41B3A">
        <w:rPr>
          <w:rFonts w:asciiTheme="majorHAnsi" w:hAnsiTheme="majorHAnsi"/>
        </w:rPr>
        <w:t xml:space="preserve"> will have experience of leading or working within a primary care setting. The post holder would have senior level clinical and patient safety expertise gained from medical, nursing, allied disciplines, or social care experience at a senior level in an academic, research, regulatory or clinically focused role, and experience and knowledge of wider system working including STPs/ICSs and preferably a Clinician or GP. Knowledge of population health (and health inequalities) would also be desired. </w:t>
      </w:r>
    </w:p>
    <w:p w14:paraId="44A0D25B" w14:textId="77777777" w:rsidR="00332D41" w:rsidRPr="00B41B3A" w:rsidRDefault="00332D41" w:rsidP="00332D41">
      <w:pPr>
        <w:spacing w:after="246"/>
        <w:ind w:left="603" w:right="126"/>
        <w:rPr>
          <w:rFonts w:asciiTheme="majorHAnsi" w:hAnsiTheme="majorHAnsi"/>
        </w:rPr>
      </w:pPr>
      <w:r w:rsidRPr="00B41B3A">
        <w:rPr>
          <w:rFonts w:asciiTheme="majorHAnsi" w:hAnsiTheme="majorHAnsi"/>
          <w:b/>
        </w:rPr>
        <w:t xml:space="preserve">Finance </w:t>
      </w:r>
      <w:proofErr w:type="spellStart"/>
      <w:r w:rsidRPr="00B41B3A">
        <w:rPr>
          <w:rFonts w:asciiTheme="majorHAnsi" w:hAnsiTheme="majorHAnsi"/>
          <w:b/>
        </w:rPr>
        <w:t>NEDiC</w:t>
      </w:r>
      <w:proofErr w:type="spellEnd"/>
      <w:r w:rsidRPr="00B41B3A">
        <w:rPr>
          <w:rFonts w:asciiTheme="majorHAnsi" w:hAnsiTheme="majorHAnsi"/>
        </w:rPr>
        <w:t xml:space="preserve"> will have experience of leading or working within a finance or accounting context at a senior level in non-executive and/or executive capacity. They will have relevant qualifications in finance related matters and be able to demonstrate undertesting of the related issues.  </w:t>
      </w:r>
    </w:p>
    <w:p w14:paraId="68B2C6E5" w14:textId="77777777" w:rsidR="00332D41" w:rsidRPr="00B41B3A" w:rsidRDefault="00332D41" w:rsidP="00332D41">
      <w:pPr>
        <w:pStyle w:val="Heading2"/>
        <w:ind w:left="603"/>
        <w:rPr>
          <w:rFonts w:asciiTheme="majorHAnsi" w:hAnsiTheme="majorHAnsi"/>
        </w:rPr>
      </w:pPr>
      <w:r w:rsidRPr="00B41B3A">
        <w:rPr>
          <w:rFonts w:asciiTheme="majorHAnsi" w:hAnsiTheme="majorHAnsi"/>
        </w:rPr>
        <w:t>Values</w:t>
      </w:r>
      <w:r w:rsidRPr="00B41B3A">
        <w:rPr>
          <w:rFonts w:asciiTheme="majorHAnsi" w:hAnsiTheme="majorHAnsi"/>
          <w:b w:val="0"/>
        </w:rPr>
        <w:t xml:space="preserve"> </w:t>
      </w:r>
    </w:p>
    <w:p w14:paraId="2D85373A" w14:textId="77777777" w:rsidR="00332D41" w:rsidRPr="00332D41" w:rsidRDefault="00332D41" w:rsidP="00332D41">
      <w:pPr>
        <w:ind w:left="603" w:right="126"/>
        <w:rPr>
          <w:rFonts w:asciiTheme="majorHAnsi" w:hAnsiTheme="majorHAnsi"/>
        </w:rPr>
      </w:pPr>
      <w:r w:rsidRPr="00B41B3A">
        <w:rPr>
          <w:rFonts w:asciiTheme="majorHAnsi" w:hAnsiTheme="majorHAnsi"/>
        </w:rPr>
        <w:t xml:space="preserve">All non-executive directors must </w:t>
      </w:r>
      <w:r w:rsidRPr="00B41B3A">
        <w:rPr>
          <w:rFonts w:asciiTheme="majorHAnsi" w:hAnsiTheme="majorHAnsi"/>
          <w:b/>
        </w:rPr>
        <w:t>champion the standards of public life</w:t>
      </w:r>
      <w:r w:rsidRPr="00B41B3A">
        <w:rPr>
          <w:rFonts w:asciiTheme="majorHAnsi" w:hAnsiTheme="majorHAnsi"/>
        </w:rPr>
        <w:t xml:space="preserve"> – by upholding </w:t>
      </w:r>
      <w:r w:rsidRPr="00332D41">
        <w:rPr>
          <w:rFonts w:asciiTheme="majorHAnsi" w:hAnsiTheme="majorHAnsi"/>
        </w:rPr>
        <w:t xml:space="preserve">the highest standards of conduct and displaying the principles of selflessness, integrity, objectivity, accountability, openness, honesty, and leadership.  </w:t>
      </w:r>
    </w:p>
    <w:p w14:paraId="6AA48575" w14:textId="77777777" w:rsidR="00332D41" w:rsidRPr="00B41B3A" w:rsidRDefault="00332D41" w:rsidP="00332D41">
      <w:pPr>
        <w:spacing w:after="247"/>
        <w:ind w:left="603" w:right="126"/>
        <w:rPr>
          <w:rFonts w:asciiTheme="majorHAnsi" w:hAnsiTheme="majorHAnsi"/>
        </w:rPr>
      </w:pPr>
      <w:r w:rsidRPr="00332D41">
        <w:rPr>
          <w:rFonts w:asciiTheme="majorHAnsi" w:hAnsiTheme="majorHAnsi"/>
        </w:rPr>
        <w:lastRenderedPageBreak/>
        <w:t xml:space="preserve">As a future NHS leader, the successful candidate will be able to demonstrate the range of behaviours required to contribute effectively </w:t>
      </w:r>
      <w:proofErr w:type="gramStart"/>
      <w:r w:rsidRPr="00332D41">
        <w:rPr>
          <w:rFonts w:asciiTheme="majorHAnsi" w:hAnsiTheme="majorHAnsi"/>
        </w:rPr>
        <w:t>in</w:t>
      </w:r>
      <w:proofErr w:type="gramEnd"/>
      <w:r w:rsidRPr="00332D41">
        <w:rPr>
          <w:rFonts w:asciiTheme="majorHAnsi" w:hAnsiTheme="majorHAnsi"/>
        </w:rPr>
        <w:t xml:space="preserve"> this board level role.  These are outlined in the NHS Leadership </w:t>
      </w:r>
      <w:r w:rsidRPr="00B41B3A">
        <w:rPr>
          <w:rFonts w:asciiTheme="majorHAnsi" w:hAnsiTheme="majorHAnsi"/>
        </w:rPr>
        <w:t xml:space="preserve">Academy’s Healthcare Leadership Model.  </w:t>
      </w:r>
    </w:p>
    <w:p w14:paraId="44A0CE18" w14:textId="77777777" w:rsidR="00332D41" w:rsidRPr="00B41B3A" w:rsidRDefault="00332D41" w:rsidP="00332D41">
      <w:pPr>
        <w:pStyle w:val="Heading2"/>
        <w:ind w:left="603"/>
        <w:rPr>
          <w:rFonts w:asciiTheme="majorHAnsi" w:hAnsiTheme="majorHAnsi"/>
        </w:rPr>
      </w:pPr>
      <w:r w:rsidRPr="00B41B3A">
        <w:rPr>
          <w:rFonts w:asciiTheme="majorHAnsi" w:hAnsiTheme="majorHAnsi"/>
        </w:rPr>
        <w:t xml:space="preserve">Core competencies  </w:t>
      </w:r>
    </w:p>
    <w:p w14:paraId="680F3A78" w14:textId="77777777" w:rsidR="00332D41" w:rsidRPr="00B41B3A" w:rsidRDefault="00332D41" w:rsidP="00332D41">
      <w:pPr>
        <w:spacing w:after="411"/>
        <w:ind w:left="603" w:right="126"/>
        <w:rPr>
          <w:rFonts w:asciiTheme="majorHAnsi" w:hAnsiTheme="majorHAnsi"/>
        </w:rPr>
      </w:pPr>
      <w:r w:rsidRPr="00B41B3A">
        <w:rPr>
          <w:rFonts w:asciiTheme="majorHAnsi" w:hAnsiTheme="majorHAnsi"/>
        </w:rPr>
        <w:t xml:space="preserve">You will work alongside other non-executives and executive colleagues as an equal member of the board. The Trust need diverse, inclusive and compassionate leaders who not only reflect the community they </w:t>
      </w:r>
      <w:proofErr w:type="gramStart"/>
      <w:r w:rsidRPr="00B41B3A">
        <w:rPr>
          <w:rFonts w:asciiTheme="majorHAnsi" w:hAnsiTheme="majorHAnsi"/>
        </w:rPr>
        <w:t>serve</w:t>
      </w:r>
      <w:proofErr w:type="gramEnd"/>
      <w:r w:rsidRPr="00B41B3A">
        <w:rPr>
          <w:rFonts w:asciiTheme="majorHAnsi" w:hAnsiTheme="majorHAnsi"/>
        </w:rPr>
        <w:t xml:space="preserve"> and the staff employed but have the leadership style and breadth of perspective to make good collective decisions.  As an NHS leader, you will be able to demonstrate the </w:t>
      </w:r>
      <w:r w:rsidRPr="00B41B3A">
        <w:rPr>
          <w:rFonts w:asciiTheme="majorHAnsi" w:hAnsiTheme="majorHAnsi"/>
          <w:b/>
        </w:rPr>
        <w:t xml:space="preserve">five core competencies </w:t>
      </w:r>
      <w:r w:rsidRPr="00B41B3A">
        <w:rPr>
          <w:rFonts w:asciiTheme="majorHAnsi" w:hAnsiTheme="majorHAnsi"/>
        </w:rPr>
        <w:t xml:space="preserve">required to contribute effectively </w:t>
      </w:r>
      <w:proofErr w:type="gramStart"/>
      <w:r w:rsidRPr="00B41B3A">
        <w:rPr>
          <w:rFonts w:asciiTheme="majorHAnsi" w:hAnsiTheme="majorHAnsi"/>
        </w:rPr>
        <w:t>in</w:t>
      </w:r>
      <w:proofErr w:type="gramEnd"/>
      <w:r w:rsidRPr="00B41B3A">
        <w:rPr>
          <w:rFonts w:asciiTheme="majorHAnsi" w:hAnsiTheme="majorHAnsi"/>
        </w:rPr>
        <w:t xml:space="preserve"> the NHS non-executive director’s role. You will need to be able to demonstrate you can use your experience to: </w:t>
      </w:r>
    </w:p>
    <w:p w14:paraId="2B42FFF0" w14:textId="77777777" w:rsidR="00332D41" w:rsidRPr="00B41B3A" w:rsidRDefault="00332D41" w:rsidP="00332D41">
      <w:pPr>
        <w:numPr>
          <w:ilvl w:val="0"/>
          <w:numId w:val="5"/>
        </w:numPr>
        <w:spacing w:after="168" w:line="271" w:lineRule="auto"/>
        <w:ind w:right="126" w:hanging="340"/>
        <w:jc w:val="both"/>
        <w:rPr>
          <w:rFonts w:asciiTheme="majorHAnsi" w:hAnsiTheme="majorHAnsi"/>
        </w:rPr>
      </w:pPr>
      <w:r w:rsidRPr="00B41B3A">
        <w:rPr>
          <w:rFonts w:asciiTheme="majorHAnsi" w:hAnsiTheme="majorHAnsi"/>
        </w:rPr>
        <w:t xml:space="preserve">bring independence, external perspectives, </w:t>
      </w:r>
      <w:proofErr w:type="gramStart"/>
      <w:r w:rsidRPr="00B41B3A">
        <w:rPr>
          <w:rFonts w:asciiTheme="majorHAnsi" w:hAnsiTheme="majorHAnsi"/>
        </w:rPr>
        <w:t>skills</w:t>
      </w:r>
      <w:proofErr w:type="gramEnd"/>
      <w:r w:rsidRPr="00B41B3A">
        <w:rPr>
          <w:rFonts w:asciiTheme="majorHAnsi" w:hAnsiTheme="majorHAnsi"/>
        </w:rPr>
        <w:t xml:space="preserve"> and challenge to </w:t>
      </w:r>
      <w:r w:rsidRPr="00B41B3A">
        <w:rPr>
          <w:rFonts w:asciiTheme="majorHAnsi" w:hAnsiTheme="majorHAnsi"/>
          <w:b/>
        </w:rPr>
        <w:t xml:space="preserve">strategy development </w:t>
      </w:r>
    </w:p>
    <w:p w14:paraId="446154B5" w14:textId="77777777" w:rsidR="00332D41" w:rsidRPr="00B41B3A" w:rsidRDefault="00332D41" w:rsidP="00332D41">
      <w:pPr>
        <w:numPr>
          <w:ilvl w:val="0"/>
          <w:numId w:val="5"/>
        </w:numPr>
        <w:spacing w:after="168" w:line="271" w:lineRule="auto"/>
        <w:ind w:right="126" w:hanging="340"/>
        <w:jc w:val="both"/>
        <w:rPr>
          <w:rFonts w:asciiTheme="majorHAnsi" w:hAnsiTheme="majorHAnsi"/>
        </w:rPr>
      </w:pPr>
      <w:r w:rsidRPr="00B41B3A">
        <w:rPr>
          <w:rFonts w:asciiTheme="majorHAnsi" w:hAnsiTheme="majorHAnsi"/>
        </w:rPr>
        <w:t xml:space="preserve">shape and support an inclusive, compassionate, person-centred </w:t>
      </w:r>
      <w:r w:rsidRPr="00B41B3A">
        <w:rPr>
          <w:rFonts w:asciiTheme="majorHAnsi" w:hAnsiTheme="majorHAnsi"/>
          <w:b/>
        </w:rPr>
        <w:t>culture</w:t>
      </w:r>
      <w:r w:rsidRPr="00B41B3A">
        <w:rPr>
          <w:rFonts w:asciiTheme="majorHAnsi" w:hAnsiTheme="majorHAnsi"/>
        </w:rPr>
        <w:t xml:space="preserve"> for the trust, encouraging diversity, change and innovation</w:t>
      </w:r>
      <w:r w:rsidRPr="00B41B3A">
        <w:rPr>
          <w:rFonts w:asciiTheme="majorHAnsi" w:hAnsiTheme="majorHAnsi"/>
          <w:b/>
        </w:rPr>
        <w:t xml:space="preserve"> </w:t>
      </w:r>
    </w:p>
    <w:p w14:paraId="64FB7845" w14:textId="77777777" w:rsidR="00332D41" w:rsidRPr="00B41B3A" w:rsidRDefault="00332D41" w:rsidP="00332D41">
      <w:pPr>
        <w:numPr>
          <w:ilvl w:val="0"/>
          <w:numId w:val="5"/>
        </w:numPr>
        <w:spacing w:after="171" w:line="271" w:lineRule="auto"/>
        <w:ind w:right="126" w:hanging="340"/>
        <w:jc w:val="both"/>
        <w:rPr>
          <w:rFonts w:asciiTheme="majorHAnsi" w:hAnsiTheme="majorHAnsi"/>
        </w:rPr>
      </w:pPr>
      <w:r w:rsidRPr="00B41B3A">
        <w:rPr>
          <w:rFonts w:asciiTheme="majorHAnsi" w:hAnsiTheme="majorHAnsi"/>
        </w:rPr>
        <w:t xml:space="preserve">close the gap on </w:t>
      </w:r>
      <w:r w:rsidRPr="00B41B3A">
        <w:rPr>
          <w:rFonts w:asciiTheme="majorHAnsi" w:hAnsiTheme="majorHAnsi"/>
          <w:b/>
        </w:rPr>
        <w:t>health inequalities</w:t>
      </w:r>
      <w:r w:rsidRPr="00B41B3A">
        <w:rPr>
          <w:rFonts w:asciiTheme="majorHAnsi" w:hAnsiTheme="majorHAnsi"/>
        </w:rPr>
        <w:t xml:space="preserve">, and achieve the service changes that are needed to improve population health   </w:t>
      </w:r>
    </w:p>
    <w:p w14:paraId="1E41EB13" w14:textId="77777777" w:rsidR="00332D41" w:rsidRPr="00B41B3A" w:rsidRDefault="00332D41" w:rsidP="00332D41">
      <w:pPr>
        <w:numPr>
          <w:ilvl w:val="0"/>
          <w:numId w:val="5"/>
        </w:numPr>
        <w:spacing w:after="169" w:line="271" w:lineRule="auto"/>
        <w:ind w:right="126" w:hanging="340"/>
        <w:jc w:val="both"/>
        <w:rPr>
          <w:rFonts w:asciiTheme="majorHAnsi" w:hAnsiTheme="majorHAnsi"/>
        </w:rPr>
      </w:pPr>
      <w:r w:rsidRPr="00B41B3A">
        <w:rPr>
          <w:rFonts w:asciiTheme="majorHAnsi" w:hAnsiTheme="majorHAnsi"/>
        </w:rPr>
        <w:t xml:space="preserve">use personal knowledge and experience to hold the executive to account by providing </w:t>
      </w:r>
      <w:r w:rsidRPr="00B41B3A">
        <w:rPr>
          <w:rFonts w:asciiTheme="majorHAnsi" w:hAnsiTheme="majorHAnsi"/>
          <w:b/>
        </w:rPr>
        <w:t xml:space="preserve">purposeful, constructive scrutiny and challenge </w:t>
      </w:r>
    </w:p>
    <w:p w14:paraId="61E402FB" w14:textId="77777777" w:rsidR="00332D41" w:rsidRPr="00B41B3A" w:rsidRDefault="00332D41" w:rsidP="00332D41">
      <w:pPr>
        <w:numPr>
          <w:ilvl w:val="0"/>
          <w:numId w:val="5"/>
        </w:numPr>
        <w:spacing w:after="168" w:line="271" w:lineRule="auto"/>
        <w:ind w:right="126" w:hanging="340"/>
        <w:jc w:val="both"/>
        <w:rPr>
          <w:rFonts w:asciiTheme="majorHAnsi" w:hAnsiTheme="majorHAnsi"/>
        </w:rPr>
      </w:pPr>
      <w:r w:rsidRPr="00B41B3A">
        <w:rPr>
          <w:rFonts w:asciiTheme="majorHAnsi" w:hAnsiTheme="majorHAnsi"/>
        </w:rPr>
        <w:t xml:space="preserve">achieve the </w:t>
      </w:r>
      <w:r w:rsidRPr="00B41B3A">
        <w:rPr>
          <w:rFonts w:asciiTheme="majorHAnsi" w:hAnsiTheme="majorHAnsi"/>
          <w:b/>
        </w:rPr>
        <w:t>best sustainable outcomes</w:t>
      </w:r>
      <w:r w:rsidRPr="00B41B3A">
        <w:rPr>
          <w:rFonts w:asciiTheme="majorHAnsi" w:hAnsiTheme="majorHAnsi"/>
        </w:rPr>
        <w:t xml:space="preserve"> for patients and service users by encouraging continuous improvement, clinical </w:t>
      </w:r>
      <w:proofErr w:type="gramStart"/>
      <w:r w:rsidRPr="00B41B3A">
        <w:rPr>
          <w:rFonts w:asciiTheme="majorHAnsi" w:hAnsiTheme="majorHAnsi"/>
        </w:rPr>
        <w:t>excellence</w:t>
      </w:r>
      <w:proofErr w:type="gramEnd"/>
      <w:r w:rsidRPr="00B41B3A">
        <w:rPr>
          <w:rFonts w:asciiTheme="majorHAnsi" w:hAnsiTheme="majorHAnsi"/>
        </w:rPr>
        <w:t xml:space="preserve"> and value for money</w:t>
      </w:r>
      <w:r w:rsidRPr="00B41B3A">
        <w:rPr>
          <w:rFonts w:asciiTheme="majorHAnsi" w:hAnsiTheme="majorHAnsi"/>
          <w:b/>
        </w:rPr>
        <w:t xml:space="preserve"> </w:t>
      </w:r>
    </w:p>
    <w:p w14:paraId="0353312D" w14:textId="77777777" w:rsidR="00332D41" w:rsidRPr="00B41B3A" w:rsidRDefault="00332D41" w:rsidP="00332D41">
      <w:pPr>
        <w:numPr>
          <w:ilvl w:val="0"/>
          <w:numId w:val="5"/>
        </w:numPr>
        <w:spacing w:after="24" w:line="271" w:lineRule="auto"/>
        <w:ind w:right="126" w:hanging="340"/>
        <w:jc w:val="both"/>
        <w:rPr>
          <w:rFonts w:asciiTheme="majorHAnsi" w:hAnsiTheme="majorHAnsi"/>
        </w:rPr>
      </w:pPr>
      <w:r w:rsidRPr="00B41B3A">
        <w:rPr>
          <w:rFonts w:asciiTheme="majorHAnsi" w:hAnsiTheme="majorHAnsi"/>
        </w:rPr>
        <w:t xml:space="preserve">balance organisational governance priorities with </w:t>
      </w:r>
      <w:r w:rsidRPr="00B41B3A">
        <w:rPr>
          <w:rFonts w:asciiTheme="majorHAnsi" w:hAnsiTheme="majorHAnsi"/>
          <w:b/>
        </w:rPr>
        <w:t>system collaboration</w:t>
      </w:r>
      <w:r w:rsidRPr="00B41B3A">
        <w:rPr>
          <w:rFonts w:asciiTheme="majorHAnsi" w:hAnsiTheme="majorHAnsi"/>
        </w:rPr>
        <w:t>; prioritising population health in line with the NHS Long Term Plan.</w:t>
      </w:r>
      <w:r w:rsidRPr="00B41B3A">
        <w:rPr>
          <w:rFonts w:asciiTheme="majorHAnsi" w:hAnsiTheme="majorHAnsi"/>
          <w:b/>
        </w:rPr>
        <w:t xml:space="preserve"> </w:t>
      </w:r>
    </w:p>
    <w:p w14:paraId="29924498" w14:textId="77777777" w:rsidR="00332D41" w:rsidRPr="00B41B3A" w:rsidRDefault="00332D41" w:rsidP="00332D41">
      <w:pPr>
        <w:spacing w:after="259" w:line="259" w:lineRule="auto"/>
        <w:ind w:left="1328"/>
        <w:rPr>
          <w:rFonts w:asciiTheme="majorHAnsi" w:hAnsiTheme="majorHAnsi"/>
        </w:rPr>
      </w:pPr>
      <w:r w:rsidRPr="00B41B3A">
        <w:rPr>
          <w:rFonts w:asciiTheme="majorHAnsi" w:hAnsiTheme="majorHAnsi"/>
        </w:rPr>
        <w:t xml:space="preserve"> </w:t>
      </w:r>
    </w:p>
    <w:p w14:paraId="6B5E4C5E" w14:textId="77777777" w:rsidR="00332D41" w:rsidRPr="00332D41" w:rsidRDefault="00332D41" w:rsidP="00332D41">
      <w:pPr>
        <w:pStyle w:val="Heading2"/>
        <w:ind w:left="603"/>
        <w:rPr>
          <w:rFonts w:asciiTheme="majorHAnsi" w:hAnsiTheme="majorHAnsi"/>
        </w:rPr>
      </w:pPr>
      <w:r w:rsidRPr="00332D41">
        <w:rPr>
          <w:rFonts w:asciiTheme="majorHAnsi" w:hAnsiTheme="majorHAnsi"/>
        </w:rPr>
        <w:t xml:space="preserve">Lived experience </w:t>
      </w:r>
    </w:p>
    <w:p w14:paraId="1BA49821" w14:textId="77777777" w:rsidR="00332D41" w:rsidRPr="00332D41" w:rsidRDefault="00332D41" w:rsidP="00332D41">
      <w:pPr>
        <w:spacing w:after="244"/>
        <w:ind w:left="603" w:right="126"/>
        <w:rPr>
          <w:rFonts w:asciiTheme="majorHAnsi" w:hAnsiTheme="majorHAnsi"/>
        </w:rPr>
      </w:pPr>
      <w:r w:rsidRPr="00332D41">
        <w:rPr>
          <w:rFonts w:asciiTheme="majorHAnsi" w:hAnsiTheme="majorHAnsi"/>
        </w:rPr>
        <w:t xml:space="preserve">Personally, you will bring a range of professional expertise as well as community understanding and experience to the work of the board. We are interested in your life experience and personal motivation that will add valuable personal insights such as: a patient or carer of a service user; experience of gender and women’s issues; engaging with diverse social, </w:t>
      </w:r>
      <w:proofErr w:type="gramStart"/>
      <w:r w:rsidRPr="00332D41">
        <w:rPr>
          <w:rFonts w:asciiTheme="majorHAnsi" w:hAnsiTheme="majorHAnsi"/>
        </w:rPr>
        <w:t>economic</w:t>
      </w:r>
      <w:proofErr w:type="gramEnd"/>
      <w:r w:rsidRPr="00332D41">
        <w:rPr>
          <w:rFonts w:asciiTheme="majorHAnsi" w:hAnsiTheme="majorHAnsi"/>
        </w:rPr>
        <w:t xml:space="preserve"> and cultural groups and communities; experiences and challenges of younger people; and those with lived experience of mental health issues and/or living with physical disability. </w:t>
      </w:r>
    </w:p>
    <w:p w14:paraId="146CE5B6" w14:textId="77777777" w:rsidR="00332D41" w:rsidRPr="00332D41" w:rsidRDefault="00332D41" w:rsidP="00332D41">
      <w:pPr>
        <w:pStyle w:val="Heading2"/>
        <w:ind w:left="603"/>
        <w:rPr>
          <w:rFonts w:asciiTheme="majorHAnsi" w:hAnsiTheme="majorHAnsi"/>
        </w:rPr>
      </w:pPr>
      <w:r w:rsidRPr="00332D41">
        <w:rPr>
          <w:rFonts w:asciiTheme="majorHAnsi" w:hAnsiTheme="majorHAnsi"/>
        </w:rPr>
        <w:t xml:space="preserve">Time commitment and remuneration </w:t>
      </w:r>
    </w:p>
    <w:p w14:paraId="30B521AD"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The non-executive role is part-time to ensure independence and objectivity is maintained. The time commitment will therefore depend on local circumstances but should include attendance at all board meetings and board development sessions, some committee </w:t>
      </w:r>
      <w:proofErr w:type="gramStart"/>
      <w:r w:rsidRPr="00332D41">
        <w:rPr>
          <w:rFonts w:asciiTheme="majorHAnsi" w:hAnsiTheme="majorHAnsi"/>
        </w:rPr>
        <w:t>work</w:t>
      </w:r>
      <w:proofErr w:type="gramEnd"/>
      <w:r w:rsidRPr="00332D41">
        <w:rPr>
          <w:rFonts w:asciiTheme="majorHAnsi" w:hAnsiTheme="majorHAnsi"/>
        </w:rPr>
        <w:t xml:space="preserve"> and enough preparation time to </w:t>
      </w:r>
      <w:r w:rsidRPr="00332D41">
        <w:rPr>
          <w:rFonts w:asciiTheme="majorHAnsi" w:hAnsiTheme="majorHAnsi"/>
        </w:rPr>
        <w:lastRenderedPageBreak/>
        <w:t xml:space="preserve">ensure you are well briefed on internal and external context. A minimum of 3-4 days a month would be expected to undertake the role successfully. </w:t>
      </w:r>
    </w:p>
    <w:p w14:paraId="2FD9CA48" w14:textId="77777777" w:rsidR="00332D41" w:rsidRPr="00332D41" w:rsidRDefault="00332D41" w:rsidP="00332D41">
      <w:pPr>
        <w:spacing w:after="250"/>
        <w:ind w:left="603" w:right="126"/>
        <w:rPr>
          <w:rFonts w:asciiTheme="majorHAnsi" w:hAnsiTheme="majorHAnsi"/>
        </w:rPr>
      </w:pPr>
      <w:r w:rsidRPr="00332D41">
        <w:rPr>
          <w:rFonts w:asciiTheme="majorHAnsi" w:hAnsiTheme="majorHAnsi"/>
        </w:rPr>
        <w:t>The remuneration payable for these roles is £14,000.</w:t>
      </w:r>
      <w:r w:rsidRPr="00332D41">
        <w:rPr>
          <w:rFonts w:asciiTheme="majorHAnsi" w:hAnsiTheme="majorHAnsi"/>
          <w:color w:val="FF0000"/>
        </w:rPr>
        <w:t xml:space="preserve"> </w:t>
      </w:r>
    </w:p>
    <w:p w14:paraId="5131FD3A" w14:textId="77777777" w:rsidR="00332D41" w:rsidRPr="00332D41" w:rsidRDefault="00332D41" w:rsidP="00332D41">
      <w:pPr>
        <w:pStyle w:val="Heading2"/>
        <w:ind w:left="603"/>
        <w:rPr>
          <w:rFonts w:asciiTheme="majorHAnsi" w:hAnsiTheme="majorHAnsi"/>
        </w:rPr>
      </w:pPr>
      <w:r w:rsidRPr="00332D41">
        <w:rPr>
          <w:rFonts w:asciiTheme="majorHAnsi" w:hAnsiTheme="majorHAnsi"/>
        </w:rPr>
        <w:t xml:space="preserve">Eligibility </w:t>
      </w:r>
    </w:p>
    <w:p w14:paraId="05CC8872" w14:textId="77777777" w:rsidR="00332D41" w:rsidRPr="00332D41" w:rsidRDefault="00332D41" w:rsidP="00332D41">
      <w:pPr>
        <w:spacing w:after="245"/>
        <w:ind w:left="603" w:right="126"/>
        <w:rPr>
          <w:rFonts w:asciiTheme="majorHAnsi" w:hAnsiTheme="majorHAnsi"/>
        </w:rPr>
      </w:pPr>
      <w:r w:rsidRPr="00332D41">
        <w:rPr>
          <w:rFonts w:asciiTheme="majorHAnsi" w:hAnsiTheme="majorHAnsi"/>
        </w:rPr>
        <w:t xml:space="preserve">Preference will be given to candidates who have a strong affinity and connections within the regional areas served by the trust and an understanding of the diverse communities it serves. Given the significant public profile and responsibility members of NHS boards hold, it is vital that those appointed inspire confidence of the public, </w:t>
      </w:r>
      <w:proofErr w:type="gramStart"/>
      <w:r w:rsidRPr="00332D41">
        <w:rPr>
          <w:rFonts w:asciiTheme="majorHAnsi" w:hAnsiTheme="majorHAnsi"/>
        </w:rPr>
        <w:t>patients</w:t>
      </w:r>
      <w:proofErr w:type="gramEnd"/>
      <w:r w:rsidRPr="00332D41">
        <w:rPr>
          <w:rFonts w:asciiTheme="majorHAnsi" w:hAnsiTheme="majorHAnsi"/>
        </w:rPr>
        <w:t xml:space="preserve"> and NHS staff at all times. As part of the assurance work for all board members under the fit and proper requirements, you will be asked to address questions relating to topics including misconduct or mismanagement, bankruptcy and convictions and we will make </w:t>
      </w:r>
      <w:proofErr w:type="gramStart"/>
      <w:r w:rsidRPr="00332D41">
        <w:rPr>
          <w:rFonts w:asciiTheme="majorHAnsi" w:hAnsiTheme="majorHAnsi"/>
        </w:rPr>
        <w:t>a number of</w:t>
      </w:r>
      <w:proofErr w:type="gramEnd"/>
      <w:r w:rsidRPr="00332D41">
        <w:rPr>
          <w:rFonts w:asciiTheme="majorHAnsi" w:hAnsiTheme="majorHAnsi"/>
        </w:rPr>
        <w:t xml:space="preserve"> specific background checks.  </w:t>
      </w:r>
    </w:p>
    <w:p w14:paraId="129B1FE2" w14:textId="77777777" w:rsidR="00332D41" w:rsidRPr="00332D41" w:rsidRDefault="00332D41" w:rsidP="00332D41">
      <w:pPr>
        <w:pStyle w:val="Heading2"/>
        <w:ind w:left="603"/>
        <w:rPr>
          <w:rFonts w:asciiTheme="majorHAnsi" w:hAnsiTheme="majorHAnsi"/>
        </w:rPr>
      </w:pPr>
      <w:r w:rsidRPr="00332D41">
        <w:rPr>
          <w:rFonts w:asciiTheme="majorHAnsi" w:hAnsiTheme="majorHAnsi"/>
        </w:rPr>
        <w:t xml:space="preserve">Improving diversity </w:t>
      </w:r>
    </w:p>
    <w:p w14:paraId="6422E9DB" w14:textId="77777777" w:rsidR="00332D41" w:rsidRPr="00332D41" w:rsidRDefault="00332D41" w:rsidP="00332D41">
      <w:pPr>
        <w:spacing w:after="283"/>
        <w:ind w:left="603" w:right="126"/>
        <w:rPr>
          <w:rFonts w:asciiTheme="majorHAnsi" w:hAnsiTheme="majorHAnsi"/>
        </w:rPr>
      </w:pPr>
      <w:r w:rsidRPr="00332D41">
        <w:rPr>
          <w:rFonts w:asciiTheme="majorHAnsi" w:hAnsiTheme="majorHAnsi"/>
        </w:rPr>
        <w:t xml:space="preserve">We value and promote diversity and are committed to equality of opportunity for all. The best boards are those that reflect the communities we serve and therefore applications from all backgrounds are welcomed.  We want to increase the diversity of our board and particularly encourage applications from women, people from the local Black Asian and Minority Ethnic communities, LGBT communities, younger candidates and from people with lived experience of disability, who we know are all  </w:t>
      </w:r>
    </w:p>
    <w:p w14:paraId="2A725EB6" w14:textId="77777777" w:rsidR="00332D41" w:rsidRPr="00332D41" w:rsidRDefault="00332D41" w:rsidP="00332D41">
      <w:pPr>
        <w:pStyle w:val="Heading1"/>
        <w:ind w:left="876" w:right="60" w:hanging="283"/>
      </w:pPr>
      <w:r w:rsidRPr="00332D41">
        <w:t xml:space="preserve">About Hounslow and Richmond Community Healthcare NHS Trust (HRCH) </w:t>
      </w:r>
    </w:p>
    <w:p w14:paraId="00A83208"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HRCH provides community health services for around 523,000 people registered with GPs across the London boroughs of Hounslow and Richmond, but also serves a wider population across south west London for a range of more specialist community services.  </w:t>
      </w:r>
    </w:p>
    <w:p w14:paraId="4F93FC13"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Every day their professionals provide high-quality healthcare in people’s homes and convenient local clinics. They help people to stay well in the community, manage their own health with the right support and avoid stays in hospital. </w:t>
      </w:r>
    </w:p>
    <w:p w14:paraId="7B3A5452"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They employ around 1,200 people (excluding contractors), who work across a wide range of health centres, hospitals, GP surgeries, children’s centres, schools, local council facilities and in community settings – including in people’s homes. </w:t>
      </w:r>
    </w:p>
    <w:p w14:paraId="07C1B6EB" w14:textId="77777777" w:rsidR="00332D41" w:rsidRPr="00B41B3A" w:rsidRDefault="00332D41" w:rsidP="00332D41">
      <w:pPr>
        <w:ind w:left="603" w:right="126"/>
        <w:rPr>
          <w:rFonts w:asciiTheme="majorHAnsi" w:hAnsiTheme="majorHAnsi"/>
        </w:rPr>
      </w:pPr>
      <w:r w:rsidRPr="00332D41">
        <w:rPr>
          <w:rFonts w:asciiTheme="majorHAnsi" w:hAnsiTheme="majorHAnsi"/>
        </w:rPr>
        <w:t xml:space="preserve">Their most </w:t>
      </w:r>
      <w:r w:rsidRPr="00B41B3A">
        <w:rPr>
          <w:rFonts w:asciiTheme="majorHAnsi" w:hAnsiTheme="majorHAnsi"/>
        </w:rPr>
        <w:t xml:space="preserve">recent CQC rating (October 2018) rated the trust as Good overall, and Good across all domains and services.  </w:t>
      </w:r>
    </w:p>
    <w:p w14:paraId="2D9302DB" w14:textId="77777777" w:rsidR="00332D41" w:rsidRPr="00B41B3A" w:rsidRDefault="00332D41" w:rsidP="00332D41">
      <w:pPr>
        <w:spacing w:after="255" w:line="259" w:lineRule="auto"/>
        <w:ind w:left="603"/>
        <w:rPr>
          <w:rFonts w:asciiTheme="majorHAnsi" w:hAnsiTheme="majorHAnsi"/>
        </w:rPr>
      </w:pPr>
      <w:r w:rsidRPr="00B41B3A">
        <w:rPr>
          <w:rFonts w:asciiTheme="majorHAnsi" w:hAnsiTheme="majorHAnsi"/>
          <w:b/>
          <w:i/>
        </w:rPr>
        <w:t xml:space="preserve">Our mission (what they are here for) </w:t>
      </w:r>
    </w:p>
    <w:p w14:paraId="7BE148D9" w14:textId="77777777" w:rsidR="00332D41" w:rsidRPr="00B41B3A" w:rsidRDefault="00332D41" w:rsidP="00332D41">
      <w:pPr>
        <w:spacing w:after="206" w:line="268" w:lineRule="auto"/>
        <w:ind w:left="603" w:right="120"/>
        <w:rPr>
          <w:rFonts w:asciiTheme="majorHAnsi" w:hAnsiTheme="majorHAnsi"/>
        </w:rPr>
      </w:pPr>
      <w:r w:rsidRPr="00B41B3A">
        <w:rPr>
          <w:rFonts w:asciiTheme="majorHAnsi" w:hAnsiTheme="majorHAnsi"/>
          <w:i/>
        </w:rPr>
        <w:t xml:space="preserve">‘To provide outstanding care and services that we and our families would want to use.’ </w:t>
      </w:r>
    </w:p>
    <w:p w14:paraId="0CB49D01" w14:textId="77777777" w:rsidR="00332D41" w:rsidRPr="00B41B3A" w:rsidRDefault="00332D41" w:rsidP="00332D41">
      <w:pPr>
        <w:spacing w:after="221" w:line="259" w:lineRule="auto"/>
        <w:ind w:left="603"/>
        <w:rPr>
          <w:rFonts w:asciiTheme="majorHAnsi" w:hAnsiTheme="majorHAnsi"/>
        </w:rPr>
      </w:pPr>
      <w:r w:rsidRPr="00B41B3A">
        <w:rPr>
          <w:rFonts w:asciiTheme="majorHAnsi" w:hAnsiTheme="majorHAnsi"/>
          <w:b/>
          <w:i/>
        </w:rPr>
        <w:t xml:space="preserve">Our vision (what they aspire to be)  </w:t>
      </w:r>
    </w:p>
    <w:p w14:paraId="07F7DFB2" w14:textId="77777777" w:rsidR="00332D41" w:rsidRPr="00332D41" w:rsidRDefault="00332D41" w:rsidP="00332D41">
      <w:pPr>
        <w:spacing w:after="206" w:line="268" w:lineRule="auto"/>
        <w:ind w:left="603" w:right="120"/>
        <w:rPr>
          <w:rFonts w:asciiTheme="majorHAnsi" w:hAnsiTheme="majorHAnsi"/>
        </w:rPr>
      </w:pPr>
      <w:r w:rsidRPr="00332D41">
        <w:rPr>
          <w:rFonts w:asciiTheme="majorHAnsi" w:hAnsiTheme="majorHAnsi"/>
          <w:i/>
        </w:rPr>
        <w:t xml:space="preserve">People will live healthier lives through high-quality, </w:t>
      </w:r>
      <w:proofErr w:type="gramStart"/>
      <w:r w:rsidRPr="00332D41">
        <w:rPr>
          <w:rFonts w:asciiTheme="majorHAnsi" w:hAnsiTheme="majorHAnsi"/>
          <w:i/>
        </w:rPr>
        <w:t>effective</w:t>
      </w:r>
      <w:proofErr w:type="gramEnd"/>
      <w:r w:rsidRPr="00332D41">
        <w:rPr>
          <w:rFonts w:asciiTheme="majorHAnsi" w:hAnsiTheme="majorHAnsi"/>
          <w:i/>
        </w:rPr>
        <w:t xml:space="preserve"> and co-ordinated care. </w:t>
      </w:r>
    </w:p>
    <w:p w14:paraId="4B4D6935" w14:textId="77777777" w:rsidR="00332D41" w:rsidRPr="00B41B3A" w:rsidRDefault="00332D41" w:rsidP="00332D41">
      <w:pPr>
        <w:spacing w:after="221" w:line="259" w:lineRule="auto"/>
        <w:ind w:left="603"/>
        <w:rPr>
          <w:rFonts w:asciiTheme="majorHAnsi" w:hAnsiTheme="majorHAnsi"/>
        </w:rPr>
      </w:pPr>
      <w:r w:rsidRPr="00B41B3A">
        <w:rPr>
          <w:rFonts w:asciiTheme="majorHAnsi" w:hAnsiTheme="majorHAnsi"/>
          <w:b/>
          <w:i/>
        </w:rPr>
        <w:lastRenderedPageBreak/>
        <w:t xml:space="preserve">Our values (what is important to them) </w:t>
      </w:r>
    </w:p>
    <w:p w14:paraId="73CA0346" w14:textId="77777777" w:rsidR="00332D41" w:rsidRPr="00B41B3A" w:rsidRDefault="00332D41" w:rsidP="00332D41">
      <w:pPr>
        <w:spacing w:after="8" w:line="268" w:lineRule="auto"/>
        <w:ind w:left="603" w:right="120"/>
        <w:rPr>
          <w:rFonts w:asciiTheme="majorHAnsi" w:hAnsiTheme="majorHAnsi"/>
        </w:rPr>
      </w:pPr>
      <w:r w:rsidRPr="00B41B3A">
        <w:rPr>
          <w:rFonts w:asciiTheme="majorHAnsi" w:hAnsiTheme="majorHAnsi"/>
          <w:i/>
        </w:rPr>
        <w:t xml:space="preserve">Our set of core staff values were developed with our staff, key stakeholders and the local community across Hounslow and Richmond: </w:t>
      </w:r>
    </w:p>
    <w:p w14:paraId="27EC7949" w14:textId="77777777" w:rsidR="00332D41" w:rsidRPr="00332D41" w:rsidRDefault="00332D41" w:rsidP="00332D41">
      <w:pPr>
        <w:spacing w:after="95" w:line="259" w:lineRule="auto"/>
        <w:ind w:left="1747"/>
        <w:rPr>
          <w:rFonts w:asciiTheme="majorHAnsi" w:hAnsiTheme="majorHAnsi"/>
        </w:rPr>
      </w:pPr>
      <w:r w:rsidRPr="00332D41">
        <w:rPr>
          <w:rFonts w:asciiTheme="majorHAnsi" w:hAnsiTheme="majorHAnsi"/>
          <w:noProof/>
        </w:rPr>
        <w:drawing>
          <wp:inline distT="0" distB="0" distL="0" distR="0" wp14:anchorId="757A6064" wp14:editId="72D0E25F">
            <wp:extent cx="3264143" cy="1904227"/>
            <wp:effectExtent l="0" t="0" r="0" b="0"/>
            <wp:docPr id="928" name="Picture 928"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928" name="Picture 928" descr="Graphical user interface, text, application&#10;&#10;Description automatically generated"/>
                    <pic:cNvPicPr/>
                  </pic:nvPicPr>
                  <pic:blipFill>
                    <a:blip r:embed="rId12"/>
                    <a:stretch>
                      <a:fillRect/>
                    </a:stretch>
                  </pic:blipFill>
                  <pic:spPr>
                    <a:xfrm>
                      <a:off x="0" y="0"/>
                      <a:ext cx="3264143" cy="1904227"/>
                    </a:xfrm>
                    <a:prstGeom prst="rect">
                      <a:avLst/>
                    </a:prstGeom>
                  </pic:spPr>
                </pic:pic>
              </a:graphicData>
            </a:graphic>
          </wp:inline>
        </w:drawing>
      </w:r>
    </w:p>
    <w:p w14:paraId="35F5ABE1" w14:textId="77777777" w:rsidR="00332D41" w:rsidRPr="00332D41" w:rsidRDefault="00332D41" w:rsidP="00332D41">
      <w:pPr>
        <w:spacing w:after="64" w:line="259" w:lineRule="auto"/>
        <w:ind w:left="778"/>
        <w:rPr>
          <w:rFonts w:asciiTheme="majorHAnsi" w:hAnsiTheme="majorHAnsi"/>
        </w:rPr>
      </w:pPr>
      <w:r w:rsidRPr="00332D41">
        <w:rPr>
          <w:rFonts w:asciiTheme="majorHAnsi" w:hAnsiTheme="majorHAnsi"/>
          <w:color w:val="231F20"/>
        </w:rPr>
        <w:t xml:space="preserve"> </w:t>
      </w:r>
    </w:p>
    <w:p w14:paraId="2CCF9FB8" w14:textId="77777777" w:rsidR="00332D41" w:rsidRPr="00332D41" w:rsidRDefault="00332D41" w:rsidP="00332D41">
      <w:pPr>
        <w:pStyle w:val="Heading1"/>
        <w:spacing w:after="48"/>
        <w:ind w:left="1020" w:right="60" w:hanging="427"/>
      </w:pPr>
      <w:r w:rsidRPr="00332D41">
        <w:t xml:space="preserve">About Kingston Hospital NHS Foundation Trust (KHFT) </w:t>
      </w:r>
    </w:p>
    <w:p w14:paraId="342F2C89" w14:textId="77777777" w:rsidR="00332D41" w:rsidRPr="00332D41" w:rsidRDefault="00332D41" w:rsidP="00332D41">
      <w:pPr>
        <w:spacing w:after="32"/>
        <w:ind w:left="603" w:right="126"/>
        <w:rPr>
          <w:rFonts w:asciiTheme="majorHAnsi" w:hAnsiTheme="majorHAnsi"/>
        </w:rPr>
      </w:pPr>
      <w:r w:rsidRPr="00332D41">
        <w:rPr>
          <w:rFonts w:asciiTheme="majorHAnsi" w:hAnsiTheme="majorHAnsi"/>
        </w:rPr>
        <w:t xml:space="preserve">KHFT is a single site, medium sized hospital, located within Kingston-Upon-Thames in South West London. The Trust provides services to approximately 350,000 people locally.  As well as delivering services from the main hospital base, the Trust delivers ambulatory services at a range of community locations such as in Raynes Park, </w:t>
      </w:r>
    </w:p>
    <w:p w14:paraId="10CC63AE"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Surbiton, Queen Mary’s </w:t>
      </w:r>
      <w:proofErr w:type="gramStart"/>
      <w:r w:rsidRPr="00332D41">
        <w:rPr>
          <w:rFonts w:asciiTheme="majorHAnsi" w:hAnsiTheme="majorHAnsi"/>
        </w:rPr>
        <w:t>Roehampton</w:t>
      </w:r>
      <w:proofErr w:type="gramEnd"/>
      <w:r w:rsidRPr="00332D41">
        <w:rPr>
          <w:rFonts w:asciiTheme="majorHAnsi" w:hAnsiTheme="majorHAnsi"/>
        </w:rPr>
        <w:t xml:space="preserve"> and Teddington, in partnership with GPs and community providers. </w:t>
      </w:r>
    </w:p>
    <w:p w14:paraId="0C18D0DF"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KHFT was licensed as an NHS Foundation Trust with effect from 1 May 2013.  An inspection by the Care Quality Commission was undertaken in summer 2018, resulting in an overall ‘Outstanding’ assessment for quality, caring and for well led.  </w:t>
      </w:r>
    </w:p>
    <w:p w14:paraId="2F11B981" w14:textId="77777777" w:rsidR="00332D41" w:rsidRPr="00332D41" w:rsidRDefault="00332D41" w:rsidP="00332D41">
      <w:pPr>
        <w:ind w:left="608"/>
        <w:rPr>
          <w:rFonts w:asciiTheme="majorHAnsi" w:hAnsiTheme="majorHAnsi"/>
        </w:rPr>
      </w:pPr>
      <w:r w:rsidRPr="00332D41">
        <w:rPr>
          <w:rFonts w:asciiTheme="majorHAnsi" w:hAnsiTheme="majorHAnsi"/>
          <w:color w:val="222222"/>
        </w:rPr>
        <w:t xml:space="preserve">KHFT has approximately 350 beds and directly employs around 2,900 staff with another 300 staff employed by contractors working on behalf of the Trust. </w:t>
      </w:r>
      <w:r w:rsidRPr="00332D41">
        <w:rPr>
          <w:rFonts w:asciiTheme="majorHAnsi" w:hAnsiTheme="majorHAnsi"/>
        </w:rPr>
        <w:t xml:space="preserve"> </w:t>
      </w:r>
    </w:p>
    <w:p w14:paraId="56065012"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The Trust has strong links with tertiary and specialist hospitals, particularly St George’s University Hospitals NHS Foundation Trust.  The Royal Marsden Hospital NHS Foundation Trust jointly provides cancer services with KHFT on the Kingston Hospital site in the Sir William Rous Unit. KHFT also has close links with Kingston University, St George's Medical School and with Chelsea &amp; Westminster Hospital NHS Foundation Trust. They jointly run the Elective Orthopaedic Centre at Epsom Hospital in partnership with St George’s, </w:t>
      </w:r>
      <w:proofErr w:type="gramStart"/>
      <w:r w:rsidRPr="00332D41">
        <w:rPr>
          <w:rFonts w:asciiTheme="majorHAnsi" w:hAnsiTheme="majorHAnsi"/>
        </w:rPr>
        <w:t>Croydon</w:t>
      </w:r>
      <w:proofErr w:type="gramEnd"/>
      <w:r w:rsidRPr="00332D41">
        <w:rPr>
          <w:rFonts w:asciiTheme="majorHAnsi" w:hAnsiTheme="majorHAnsi"/>
        </w:rPr>
        <w:t xml:space="preserve"> and Epsom &amp; St Helier Hospitals.  They are also a partner in South West London Pathology, a partnership set up with Croydon Health Services NHS Trust and St George's to provide a single, integrated pathology service across South West London and beyond. </w:t>
      </w:r>
    </w:p>
    <w:p w14:paraId="4B3AA3F2"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KHFT provides a full range of diagnostic and treatment services and has a national reputation for innovative developments in healthcare, particularly in ‘patient-focused’ care across their services including emergency, day surgery and maternity services. </w:t>
      </w:r>
    </w:p>
    <w:p w14:paraId="23B059DA" w14:textId="77777777" w:rsidR="00332D41" w:rsidRPr="00332D41" w:rsidRDefault="00332D41" w:rsidP="00332D41">
      <w:pPr>
        <w:spacing w:after="5"/>
        <w:ind w:left="603" w:right="126"/>
        <w:rPr>
          <w:rFonts w:asciiTheme="majorHAnsi" w:hAnsiTheme="majorHAnsi"/>
        </w:rPr>
      </w:pPr>
      <w:r w:rsidRPr="00332D41">
        <w:rPr>
          <w:rFonts w:asciiTheme="majorHAnsi" w:hAnsiTheme="majorHAnsi"/>
        </w:rPr>
        <w:t xml:space="preserve">The Trust is also an active partner in the acute collaborative partnership that operates across the four Trusts of SW London. It is undertaking work on both back office and clinical support services to increase efficiency and reduce cost and is also commencing work on clinical standardisation and a </w:t>
      </w:r>
      <w:r w:rsidRPr="00332D41">
        <w:rPr>
          <w:rFonts w:asciiTheme="majorHAnsi" w:hAnsiTheme="majorHAnsi"/>
        </w:rPr>
        <w:lastRenderedPageBreak/>
        <w:t xml:space="preserve">review of elective services.  </w:t>
      </w:r>
      <w:proofErr w:type="gramStart"/>
      <w:r w:rsidRPr="00332D41">
        <w:rPr>
          <w:rFonts w:asciiTheme="majorHAnsi" w:hAnsiTheme="majorHAnsi"/>
        </w:rPr>
        <w:t>As a member of the West London Cancer Vanguard, work</w:t>
      </w:r>
      <w:proofErr w:type="gramEnd"/>
      <w:r w:rsidRPr="00332D41">
        <w:rPr>
          <w:rFonts w:asciiTheme="majorHAnsi" w:hAnsiTheme="majorHAnsi"/>
        </w:rPr>
        <w:t xml:space="preserve"> is focused on developing high quality services across all providers and commissioners in West London (RM </w:t>
      </w:r>
    </w:p>
    <w:p w14:paraId="3F73B8FE" w14:textId="77777777" w:rsidR="00332D41" w:rsidRPr="00332D41" w:rsidRDefault="00332D41" w:rsidP="00332D41">
      <w:pPr>
        <w:ind w:left="603" w:right="126"/>
        <w:rPr>
          <w:rFonts w:asciiTheme="majorHAnsi" w:hAnsiTheme="majorHAnsi"/>
        </w:rPr>
      </w:pPr>
      <w:r w:rsidRPr="00332D41">
        <w:rPr>
          <w:rFonts w:asciiTheme="majorHAnsi" w:hAnsiTheme="majorHAnsi"/>
        </w:rPr>
        <w:t xml:space="preserve">Partners).   </w:t>
      </w:r>
    </w:p>
    <w:p w14:paraId="558CB5F9" w14:textId="77777777" w:rsidR="00332D41" w:rsidRPr="00B41B3A" w:rsidRDefault="00332D41" w:rsidP="00332D41">
      <w:pPr>
        <w:ind w:left="603" w:right="126"/>
        <w:rPr>
          <w:rFonts w:asciiTheme="majorHAnsi" w:hAnsiTheme="majorHAnsi"/>
        </w:rPr>
      </w:pPr>
      <w:r w:rsidRPr="00332D41">
        <w:rPr>
          <w:rFonts w:asciiTheme="majorHAnsi" w:hAnsiTheme="majorHAnsi"/>
        </w:rPr>
        <w:t xml:space="preserve">The Trust is recognised as being relatively lean and efficient with low reference costs and the lowest </w:t>
      </w:r>
      <w:r w:rsidRPr="00B41B3A">
        <w:rPr>
          <w:rFonts w:asciiTheme="majorHAnsi" w:hAnsiTheme="majorHAnsi"/>
        </w:rPr>
        <w:t xml:space="preserve">Adjusted Treatment Cost according to the Lord Carter productivity review. </w:t>
      </w:r>
    </w:p>
    <w:p w14:paraId="122DF929" w14:textId="77777777" w:rsidR="00332D41" w:rsidRPr="00B41B3A" w:rsidRDefault="00332D41" w:rsidP="00332D41">
      <w:pPr>
        <w:pStyle w:val="Heading2"/>
        <w:spacing w:after="211" w:line="267" w:lineRule="auto"/>
        <w:ind w:left="603" w:right="126"/>
        <w:jc w:val="both"/>
        <w:rPr>
          <w:rFonts w:asciiTheme="majorHAnsi" w:hAnsiTheme="majorHAnsi"/>
        </w:rPr>
      </w:pPr>
      <w:r w:rsidRPr="00B41B3A">
        <w:rPr>
          <w:rFonts w:asciiTheme="majorHAnsi" w:hAnsiTheme="majorHAnsi"/>
        </w:rPr>
        <w:t xml:space="preserve">Vision and values </w:t>
      </w:r>
    </w:p>
    <w:p w14:paraId="08BC5C5C" w14:textId="77777777" w:rsidR="00332D41" w:rsidRPr="00B41B3A" w:rsidRDefault="00332D41" w:rsidP="00332D41">
      <w:pPr>
        <w:spacing w:after="407"/>
        <w:ind w:left="603" w:right="126"/>
        <w:rPr>
          <w:rFonts w:asciiTheme="majorHAnsi" w:hAnsiTheme="majorHAnsi"/>
        </w:rPr>
      </w:pPr>
      <w:r w:rsidRPr="00B41B3A">
        <w:rPr>
          <w:rFonts w:asciiTheme="majorHAnsi" w:hAnsiTheme="majorHAnsi"/>
        </w:rPr>
        <w:t xml:space="preserve">Since 2011, KHFT has been working to a set of core values developed by staff and patients to enable the organisation to deliver the shared vision of ‘working together to deliver exceptional, compassionate care – each and every time’.  They aim </w:t>
      </w:r>
      <w:r w:rsidRPr="00332D41">
        <w:rPr>
          <w:rFonts w:asciiTheme="majorHAnsi" w:hAnsiTheme="majorHAnsi"/>
        </w:rPr>
        <w:t xml:space="preserve">to make these values – ‘caring, safe, responsible, and value each </w:t>
      </w:r>
      <w:r w:rsidRPr="00B41B3A">
        <w:rPr>
          <w:rFonts w:asciiTheme="majorHAnsi" w:hAnsiTheme="majorHAnsi"/>
        </w:rPr>
        <w:t xml:space="preserve">other - what we do for every patient, every colleague,’ every day. </w:t>
      </w:r>
    </w:p>
    <w:p w14:paraId="3D2FED52" w14:textId="77777777" w:rsidR="00332D41" w:rsidRPr="00B41B3A" w:rsidRDefault="00332D41" w:rsidP="00332D41">
      <w:pPr>
        <w:numPr>
          <w:ilvl w:val="0"/>
          <w:numId w:val="6"/>
        </w:numPr>
        <w:spacing w:after="171" w:line="271" w:lineRule="auto"/>
        <w:ind w:right="126" w:hanging="284"/>
        <w:jc w:val="both"/>
        <w:rPr>
          <w:rFonts w:asciiTheme="majorHAnsi" w:hAnsiTheme="majorHAnsi"/>
        </w:rPr>
      </w:pPr>
      <w:r w:rsidRPr="00B41B3A">
        <w:rPr>
          <w:rFonts w:asciiTheme="majorHAnsi" w:hAnsiTheme="majorHAnsi"/>
          <w:b/>
        </w:rPr>
        <w:t>Caring</w:t>
      </w:r>
      <w:r w:rsidRPr="00B41B3A">
        <w:rPr>
          <w:rFonts w:asciiTheme="majorHAnsi" w:hAnsiTheme="majorHAnsi"/>
        </w:rPr>
        <w:t xml:space="preserve">: Design and deliver care around each individual patient’s needs and wants </w:t>
      </w:r>
    </w:p>
    <w:p w14:paraId="72B02998" w14:textId="77777777" w:rsidR="00332D41" w:rsidRPr="00B41B3A" w:rsidRDefault="00332D41" w:rsidP="00332D41">
      <w:pPr>
        <w:numPr>
          <w:ilvl w:val="0"/>
          <w:numId w:val="6"/>
        </w:numPr>
        <w:spacing w:after="169" w:line="271" w:lineRule="auto"/>
        <w:ind w:right="126" w:hanging="284"/>
        <w:jc w:val="both"/>
        <w:rPr>
          <w:rFonts w:asciiTheme="majorHAnsi" w:hAnsiTheme="majorHAnsi"/>
        </w:rPr>
      </w:pPr>
      <w:r w:rsidRPr="00B41B3A">
        <w:rPr>
          <w:rFonts w:asciiTheme="majorHAnsi" w:hAnsiTheme="majorHAnsi"/>
          <w:b/>
        </w:rPr>
        <w:t>Safe</w:t>
      </w:r>
      <w:r w:rsidRPr="00B41B3A">
        <w:rPr>
          <w:rFonts w:asciiTheme="majorHAnsi" w:hAnsiTheme="majorHAnsi"/>
        </w:rPr>
        <w:t xml:space="preserve">: Make the safety of patients and staff our prime concern (safety comes first) </w:t>
      </w:r>
    </w:p>
    <w:p w14:paraId="6B389F02" w14:textId="77777777" w:rsidR="00332D41" w:rsidRPr="00B41B3A" w:rsidRDefault="00332D41" w:rsidP="00332D41">
      <w:pPr>
        <w:numPr>
          <w:ilvl w:val="0"/>
          <w:numId w:val="6"/>
        </w:numPr>
        <w:spacing w:after="208" w:line="271" w:lineRule="auto"/>
        <w:ind w:right="126" w:hanging="284"/>
        <w:jc w:val="both"/>
        <w:rPr>
          <w:rFonts w:asciiTheme="majorHAnsi" w:hAnsiTheme="majorHAnsi"/>
        </w:rPr>
      </w:pPr>
      <w:r w:rsidRPr="00B41B3A">
        <w:rPr>
          <w:rFonts w:asciiTheme="majorHAnsi" w:hAnsiTheme="majorHAnsi"/>
          <w:b/>
        </w:rPr>
        <w:t>Responsible</w:t>
      </w:r>
      <w:r w:rsidRPr="00B41B3A">
        <w:rPr>
          <w:rFonts w:asciiTheme="majorHAnsi" w:hAnsiTheme="majorHAnsi"/>
        </w:rPr>
        <w:t xml:space="preserve">: All staff take responsibility for the hospital, its services and reputation </w:t>
      </w:r>
    </w:p>
    <w:p w14:paraId="7638F40D" w14:textId="77777777" w:rsidR="00332D41" w:rsidRPr="00B41B3A" w:rsidRDefault="00332D41" w:rsidP="00332D41">
      <w:pPr>
        <w:numPr>
          <w:ilvl w:val="0"/>
          <w:numId w:val="6"/>
        </w:numPr>
        <w:spacing w:line="271" w:lineRule="auto"/>
        <w:ind w:right="126" w:hanging="284"/>
        <w:jc w:val="both"/>
        <w:rPr>
          <w:rFonts w:asciiTheme="majorHAnsi" w:hAnsiTheme="majorHAnsi"/>
        </w:rPr>
      </w:pPr>
      <w:r w:rsidRPr="00B41B3A">
        <w:rPr>
          <w:rFonts w:asciiTheme="majorHAnsi" w:hAnsiTheme="majorHAnsi"/>
          <w:b/>
        </w:rPr>
        <w:t>Value Each Other</w:t>
      </w:r>
      <w:r w:rsidRPr="00B41B3A">
        <w:rPr>
          <w:rFonts w:asciiTheme="majorHAnsi" w:hAnsiTheme="majorHAnsi"/>
        </w:rPr>
        <w:t xml:space="preserve">: We all value each other’s contribution </w:t>
      </w:r>
    </w:p>
    <w:p w14:paraId="01F79F52" w14:textId="77777777" w:rsidR="00332D41" w:rsidRPr="00B41B3A" w:rsidRDefault="00332D41" w:rsidP="00332D41">
      <w:pPr>
        <w:numPr>
          <w:ilvl w:val="0"/>
          <w:numId w:val="6"/>
        </w:numPr>
        <w:spacing w:after="208" w:line="271" w:lineRule="auto"/>
        <w:ind w:right="126" w:hanging="284"/>
        <w:jc w:val="both"/>
        <w:rPr>
          <w:rFonts w:asciiTheme="majorHAnsi" w:hAnsiTheme="majorHAnsi"/>
        </w:rPr>
      </w:pPr>
      <w:r w:rsidRPr="00B41B3A">
        <w:rPr>
          <w:rFonts w:asciiTheme="majorHAnsi" w:hAnsiTheme="majorHAnsi"/>
          <w:b/>
        </w:rPr>
        <w:t>Inspiring</w:t>
      </w:r>
      <w:r w:rsidRPr="00B41B3A">
        <w:rPr>
          <w:rFonts w:asciiTheme="majorHAnsi" w:hAnsiTheme="majorHAnsi"/>
        </w:rPr>
        <w:t xml:space="preserve">: We always strive to empower each other to develop and deliver improvements to benefit our patients </w:t>
      </w:r>
    </w:p>
    <w:p w14:paraId="13A7C55D" w14:textId="77777777" w:rsidR="00332D41" w:rsidRPr="00B41B3A" w:rsidRDefault="00332D41" w:rsidP="00332D41">
      <w:pPr>
        <w:pStyle w:val="Heading2"/>
        <w:spacing w:after="211" w:line="267" w:lineRule="auto"/>
        <w:ind w:left="603" w:right="126"/>
        <w:jc w:val="both"/>
        <w:rPr>
          <w:rFonts w:asciiTheme="majorHAnsi" w:hAnsiTheme="majorHAnsi"/>
        </w:rPr>
      </w:pPr>
      <w:r w:rsidRPr="00B41B3A">
        <w:rPr>
          <w:rFonts w:asciiTheme="majorHAnsi" w:hAnsiTheme="majorHAnsi"/>
        </w:rPr>
        <w:t xml:space="preserve">Strategic objectives </w:t>
      </w:r>
    </w:p>
    <w:p w14:paraId="264B3996" w14:textId="77777777" w:rsidR="00332D41" w:rsidRPr="00332D41" w:rsidRDefault="00332D41" w:rsidP="00332D41">
      <w:pPr>
        <w:ind w:left="603" w:right="126"/>
        <w:rPr>
          <w:rFonts w:asciiTheme="majorHAnsi" w:hAnsiTheme="majorHAnsi"/>
        </w:rPr>
      </w:pPr>
      <w:r w:rsidRPr="00B41B3A">
        <w:rPr>
          <w:rFonts w:asciiTheme="majorHAnsi" w:hAnsiTheme="majorHAnsi"/>
        </w:rPr>
        <w:t xml:space="preserve">In 2022, through an extensive engagement </w:t>
      </w:r>
      <w:r w:rsidRPr="00332D41">
        <w:rPr>
          <w:rFonts w:asciiTheme="majorHAnsi" w:hAnsiTheme="majorHAnsi"/>
        </w:rPr>
        <w:t xml:space="preserve">exercise a set of common objectives were agreed across HRCH and Kingston Hospital. They are summarised as below. </w:t>
      </w:r>
    </w:p>
    <w:p w14:paraId="2EECEDD5" w14:textId="77777777" w:rsidR="00332D41" w:rsidRPr="00332D41" w:rsidRDefault="00332D41" w:rsidP="00332D41">
      <w:pPr>
        <w:spacing w:line="259" w:lineRule="auto"/>
        <w:ind w:right="1027"/>
        <w:jc w:val="right"/>
        <w:rPr>
          <w:rFonts w:asciiTheme="majorHAnsi" w:hAnsiTheme="majorHAnsi"/>
        </w:rPr>
      </w:pPr>
      <w:r w:rsidRPr="00332D41">
        <w:rPr>
          <w:rFonts w:asciiTheme="majorHAnsi" w:hAnsiTheme="majorHAnsi"/>
          <w:noProof/>
        </w:rPr>
        <w:lastRenderedPageBreak/>
        <w:drawing>
          <wp:inline distT="0" distB="0" distL="0" distR="0" wp14:anchorId="52895511" wp14:editId="79913F12">
            <wp:extent cx="4269851" cy="6003235"/>
            <wp:effectExtent l="0" t="0" r="0" b="0"/>
            <wp:docPr id="1055" name="Picture 1055"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55" name="Picture 1055" descr="Diagram&#10;&#10;Description automatically generated"/>
                    <pic:cNvPicPr/>
                  </pic:nvPicPr>
                  <pic:blipFill>
                    <a:blip r:embed="rId13"/>
                    <a:stretch>
                      <a:fillRect/>
                    </a:stretch>
                  </pic:blipFill>
                  <pic:spPr>
                    <a:xfrm>
                      <a:off x="0" y="0"/>
                      <a:ext cx="4275887" cy="6011722"/>
                    </a:xfrm>
                    <a:prstGeom prst="rect">
                      <a:avLst/>
                    </a:prstGeom>
                  </pic:spPr>
                </pic:pic>
              </a:graphicData>
            </a:graphic>
          </wp:inline>
        </w:drawing>
      </w:r>
      <w:r w:rsidRPr="00332D41">
        <w:rPr>
          <w:rFonts w:asciiTheme="majorHAnsi" w:hAnsiTheme="majorHAnsi"/>
        </w:rPr>
        <w:t xml:space="preserve"> </w:t>
      </w:r>
    </w:p>
    <w:p w14:paraId="526CE303" w14:textId="77777777" w:rsidR="00332D41" w:rsidRPr="00332D41" w:rsidRDefault="00332D41" w:rsidP="00332D41">
      <w:pPr>
        <w:pStyle w:val="Heading1"/>
        <w:ind w:left="876" w:right="60" w:hanging="283"/>
      </w:pPr>
      <w:r w:rsidRPr="00332D41">
        <w:t xml:space="preserve">London Leadership Values  </w:t>
      </w:r>
    </w:p>
    <w:p w14:paraId="364DD3BD" w14:textId="77777777" w:rsidR="00332D41" w:rsidRPr="00B41B3A" w:rsidRDefault="00332D41" w:rsidP="00332D41">
      <w:pPr>
        <w:pStyle w:val="Heading2"/>
        <w:spacing w:after="250" w:line="267" w:lineRule="auto"/>
        <w:ind w:left="603" w:right="126"/>
        <w:jc w:val="both"/>
        <w:rPr>
          <w:rFonts w:asciiTheme="majorHAnsi" w:hAnsiTheme="majorHAnsi"/>
        </w:rPr>
      </w:pPr>
      <w:r w:rsidRPr="00B41B3A">
        <w:rPr>
          <w:rFonts w:asciiTheme="majorHAnsi" w:hAnsiTheme="majorHAnsi"/>
        </w:rPr>
        <w:t xml:space="preserve">Core values </w:t>
      </w:r>
    </w:p>
    <w:p w14:paraId="62C0D7D8" w14:textId="77777777" w:rsidR="00332D41" w:rsidRPr="00B41B3A" w:rsidRDefault="00332D41" w:rsidP="00332D41">
      <w:pPr>
        <w:spacing w:after="413"/>
        <w:ind w:left="603" w:right="126"/>
        <w:rPr>
          <w:rFonts w:asciiTheme="majorHAnsi" w:hAnsiTheme="majorHAnsi"/>
        </w:rPr>
      </w:pPr>
      <w:r w:rsidRPr="00B41B3A">
        <w:rPr>
          <w:rFonts w:asciiTheme="majorHAnsi" w:hAnsiTheme="majorHAnsi"/>
        </w:rPr>
        <w:t xml:space="preserve">Our core values right now are: </w:t>
      </w:r>
    </w:p>
    <w:p w14:paraId="1B255FAC" w14:textId="77777777" w:rsidR="00332D41" w:rsidRPr="00B41B3A" w:rsidRDefault="00332D41" w:rsidP="00332D41">
      <w:pPr>
        <w:numPr>
          <w:ilvl w:val="0"/>
          <w:numId w:val="7"/>
        </w:numPr>
        <w:spacing w:after="274" w:line="271" w:lineRule="auto"/>
        <w:ind w:right="126" w:hanging="170"/>
        <w:jc w:val="both"/>
        <w:rPr>
          <w:rFonts w:asciiTheme="majorHAnsi" w:hAnsiTheme="majorHAnsi"/>
        </w:rPr>
      </w:pPr>
      <w:r w:rsidRPr="00B41B3A">
        <w:rPr>
          <w:rFonts w:asciiTheme="majorHAnsi" w:hAnsiTheme="majorHAnsi"/>
          <w:b/>
        </w:rPr>
        <w:t>Courage</w:t>
      </w:r>
      <w:r w:rsidRPr="00B41B3A">
        <w:rPr>
          <w:rFonts w:asciiTheme="majorHAnsi" w:hAnsiTheme="majorHAnsi"/>
        </w:rPr>
        <w:t xml:space="preserve">, </w:t>
      </w:r>
      <w:proofErr w:type="gramStart"/>
      <w:r w:rsidRPr="00B41B3A">
        <w:rPr>
          <w:rFonts w:asciiTheme="majorHAnsi" w:hAnsiTheme="majorHAnsi"/>
        </w:rPr>
        <w:t>passion</w:t>
      </w:r>
      <w:proofErr w:type="gramEnd"/>
      <w:r w:rsidRPr="00B41B3A">
        <w:rPr>
          <w:rFonts w:asciiTheme="majorHAnsi" w:hAnsiTheme="majorHAnsi"/>
        </w:rPr>
        <w:t xml:space="preserve"> and decisiveness </w:t>
      </w:r>
    </w:p>
    <w:p w14:paraId="03D41A09" w14:textId="77777777" w:rsidR="00332D41" w:rsidRPr="00B41B3A" w:rsidRDefault="00332D41" w:rsidP="00332D41">
      <w:pPr>
        <w:numPr>
          <w:ilvl w:val="0"/>
          <w:numId w:val="7"/>
        </w:numPr>
        <w:spacing w:after="368" w:line="271" w:lineRule="auto"/>
        <w:ind w:right="126" w:hanging="170"/>
        <w:jc w:val="both"/>
        <w:rPr>
          <w:rFonts w:asciiTheme="majorHAnsi" w:hAnsiTheme="majorHAnsi"/>
        </w:rPr>
      </w:pPr>
      <w:r w:rsidRPr="00B41B3A">
        <w:rPr>
          <w:rFonts w:asciiTheme="majorHAnsi" w:hAnsiTheme="majorHAnsi"/>
          <w:b/>
        </w:rPr>
        <w:t>Compassion</w:t>
      </w:r>
      <w:r w:rsidRPr="00B41B3A">
        <w:rPr>
          <w:rFonts w:asciiTheme="majorHAnsi" w:hAnsiTheme="majorHAnsi"/>
        </w:rPr>
        <w:t xml:space="preserve"> (which we define as being open, fair, generous, </w:t>
      </w:r>
      <w:proofErr w:type="gramStart"/>
      <w:r w:rsidRPr="00B41B3A">
        <w:rPr>
          <w:rFonts w:asciiTheme="majorHAnsi" w:hAnsiTheme="majorHAnsi"/>
        </w:rPr>
        <w:t>enabling</w:t>
      </w:r>
      <w:proofErr w:type="gramEnd"/>
      <w:r w:rsidRPr="00B41B3A">
        <w:rPr>
          <w:rFonts w:asciiTheme="majorHAnsi" w:hAnsiTheme="majorHAnsi"/>
        </w:rPr>
        <w:t xml:space="preserve"> and responsive) </w:t>
      </w:r>
    </w:p>
    <w:p w14:paraId="7AF788DB" w14:textId="77777777" w:rsidR="00332D41" w:rsidRPr="00B41B3A" w:rsidRDefault="00332D41" w:rsidP="00332D41">
      <w:pPr>
        <w:numPr>
          <w:ilvl w:val="0"/>
          <w:numId w:val="7"/>
        </w:numPr>
        <w:spacing w:after="108" w:line="271" w:lineRule="auto"/>
        <w:ind w:right="126" w:hanging="170"/>
        <w:jc w:val="both"/>
        <w:rPr>
          <w:rFonts w:asciiTheme="majorHAnsi" w:hAnsiTheme="majorHAnsi"/>
        </w:rPr>
      </w:pPr>
      <w:r w:rsidRPr="00B41B3A">
        <w:rPr>
          <w:rFonts w:asciiTheme="majorHAnsi" w:hAnsiTheme="majorHAnsi"/>
          <w:b/>
        </w:rPr>
        <w:t>Integrity</w:t>
      </w:r>
      <w:r w:rsidRPr="00B41B3A">
        <w:rPr>
          <w:rFonts w:asciiTheme="majorHAnsi" w:hAnsiTheme="majorHAnsi"/>
        </w:rPr>
        <w:t xml:space="preserve"> (behaving with consistency and doing what we say) </w:t>
      </w:r>
    </w:p>
    <w:p w14:paraId="054A459A" w14:textId="77777777" w:rsidR="00332D41" w:rsidRPr="00B41B3A" w:rsidRDefault="00332D41" w:rsidP="00332D41">
      <w:pPr>
        <w:pStyle w:val="Heading2"/>
        <w:spacing w:after="211" w:line="267" w:lineRule="auto"/>
        <w:ind w:left="603" w:right="126"/>
        <w:jc w:val="both"/>
        <w:rPr>
          <w:rFonts w:asciiTheme="majorHAnsi" w:hAnsiTheme="majorHAnsi"/>
        </w:rPr>
      </w:pPr>
      <w:r w:rsidRPr="00B41B3A">
        <w:rPr>
          <w:rFonts w:asciiTheme="majorHAnsi" w:hAnsiTheme="majorHAnsi"/>
        </w:rPr>
        <w:lastRenderedPageBreak/>
        <w:t xml:space="preserve">Aspirational values </w:t>
      </w:r>
    </w:p>
    <w:p w14:paraId="0D5CEB28" w14:textId="77777777" w:rsidR="00332D41" w:rsidRPr="00B41B3A" w:rsidRDefault="00332D41" w:rsidP="00332D41">
      <w:pPr>
        <w:spacing w:after="375"/>
        <w:ind w:left="603" w:right="126"/>
        <w:rPr>
          <w:rFonts w:asciiTheme="majorHAnsi" w:hAnsiTheme="majorHAnsi"/>
        </w:rPr>
      </w:pPr>
      <w:r w:rsidRPr="00B41B3A">
        <w:rPr>
          <w:rFonts w:asciiTheme="majorHAnsi" w:hAnsiTheme="majorHAnsi"/>
        </w:rPr>
        <w:t xml:space="preserve">Over the next 12 months we would also like to demonstrate that we are: </w:t>
      </w:r>
    </w:p>
    <w:p w14:paraId="40B61893" w14:textId="77777777" w:rsidR="00332D41" w:rsidRPr="00B41B3A" w:rsidRDefault="00332D41" w:rsidP="00332D41">
      <w:pPr>
        <w:numPr>
          <w:ilvl w:val="0"/>
          <w:numId w:val="8"/>
        </w:numPr>
        <w:spacing w:after="67" w:line="271" w:lineRule="auto"/>
        <w:ind w:right="126" w:hanging="360"/>
        <w:jc w:val="both"/>
        <w:rPr>
          <w:rFonts w:asciiTheme="majorHAnsi" w:hAnsiTheme="majorHAnsi"/>
        </w:rPr>
      </w:pPr>
      <w:r w:rsidRPr="00B41B3A">
        <w:rPr>
          <w:rFonts w:asciiTheme="majorHAnsi" w:hAnsiTheme="majorHAnsi"/>
        </w:rPr>
        <w:t xml:space="preserve">Consistently hard on the problems but </w:t>
      </w:r>
      <w:r w:rsidRPr="00B41B3A">
        <w:rPr>
          <w:rFonts w:asciiTheme="majorHAnsi" w:hAnsiTheme="majorHAnsi"/>
          <w:b/>
        </w:rPr>
        <w:t>generous</w:t>
      </w:r>
      <w:r w:rsidRPr="00B41B3A">
        <w:rPr>
          <w:rFonts w:asciiTheme="majorHAnsi" w:hAnsiTheme="majorHAnsi"/>
        </w:rPr>
        <w:t xml:space="preserve"> with people </w:t>
      </w:r>
    </w:p>
    <w:p w14:paraId="24D99E57" w14:textId="77777777" w:rsidR="00332D41" w:rsidRPr="00B41B3A" w:rsidRDefault="00332D41" w:rsidP="00332D41">
      <w:pPr>
        <w:spacing w:after="371"/>
        <w:ind w:left="603" w:right="126"/>
        <w:rPr>
          <w:rFonts w:asciiTheme="majorHAnsi" w:hAnsiTheme="majorHAnsi"/>
        </w:rPr>
      </w:pPr>
      <w:r w:rsidRPr="00B41B3A">
        <w:rPr>
          <w:rFonts w:asciiTheme="majorHAnsi" w:hAnsiTheme="majorHAnsi"/>
        </w:rPr>
        <w:t xml:space="preserve">This will mean we are supportive and selfless and show respect to one another in public and in private </w:t>
      </w:r>
    </w:p>
    <w:p w14:paraId="4B9C2867" w14:textId="77777777" w:rsidR="00332D41" w:rsidRPr="00B41B3A" w:rsidRDefault="00332D41" w:rsidP="00332D41">
      <w:pPr>
        <w:numPr>
          <w:ilvl w:val="0"/>
          <w:numId w:val="8"/>
        </w:numPr>
        <w:spacing w:after="104" w:line="271" w:lineRule="auto"/>
        <w:ind w:right="126" w:hanging="360"/>
        <w:jc w:val="both"/>
        <w:rPr>
          <w:rFonts w:asciiTheme="majorHAnsi" w:hAnsiTheme="majorHAnsi"/>
        </w:rPr>
      </w:pPr>
      <w:r w:rsidRPr="00B41B3A">
        <w:rPr>
          <w:rFonts w:asciiTheme="majorHAnsi" w:hAnsiTheme="majorHAnsi"/>
        </w:rPr>
        <w:t xml:space="preserve">Effortlessly </w:t>
      </w:r>
      <w:r w:rsidRPr="00B41B3A">
        <w:rPr>
          <w:rFonts w:asciiTheme="majorHAnsi" w:hAnsiTheme="majorHAnsi"/>
          <w:b/>
        </w:rPr>
        <w:t>inclusive</w:t>
      </w:r>
      <w:r w:rsidRPr="00B41B3A">
        <w:rPr>
          <w:rFonts w:asciiTheme="majorHAnsi" w:hAnsiTheme="majorHAnsi"/>
        </w:rPr>
        <w:t xml:space="preserve"> </w:t>
      </w:r>
    </w:p>
    <w:p w14:paraId="40C6C51E" w14:textId="77777777" w:rsidR="00332D41" w:rsidRPr="00B41B3A" w:rsidRDefault="00332D41" w:rsidP="00332D41">
      <w:pPr>
        <w:pStyle w:val="Heading2"/>
        <w:spacing w:after="211" w:line="267" w:lineRule="auto"/>
        <w:ind w:left="603" w:right="126"/>
        <w:jc w:val="both"/>
        <w:rPr>
          <w:rFonts w:asciiTheme="majorHAnsi" w:hAnsiTheme="majorHAnsi"/>
        </w:rPr>
      </w:pPr>
      <w:r w:rsidRPr="00B41B3A">
        <w:rPr>
          <w:rFonts w:asciiTheme="majorHAnsi" w:hAnsiTheme="majorHAnsi"/>
        </w:rPr>
        <w:t xml:space="preserve">Accidental values and </w:t>
      </w:r>
      <w:proofErr w:type="spellStart"/>
      <w:r w:rsidRPr="00B41B3A">
        <w:rPr>
          <w:rFonts w:asciiTheme="majorHAnsi" w:hAnsiTheme="majorHAnsi"/>
        </w:rPr>
        <w:t>behaviours</w:t>
      </w:r>
      <w:proofErr w:type="spellEnd"/>
      <w:r w:rsidRPr="00B41B3A">
        <w:rPr>
          <w:rFonts w:asciiTheme="majorHAnsi" w:hAnsiTheme="majorHAnsi"/>
        </w:rPr>
        <w:t xml:space="preserve"> </w:t>
      </w:r>
    </w:p>
    <w:p w14:paraId="2484F79A" w14:textId="77777777" w:rsidR="00332D41" w:rsidRPr="00B41B3A" w:rsidRDefault="00332D41" w:rsidP="00332D41">
      <w:pPr>
        <w:spacing w:after="370"/>
        <w:ind w:left="603" w:right="126"/>
        <w:rPr>
          <w:rFonts w:asciiTheme="majorHAnsi" w:hAnsiTheme="majorHAnsi"/>
        </w:rPr>
      </w:pPr>
      <w:r w:rsidRPr="00B41B3A">
        <w:rPr>
          <w:rFonts w:asciiTheme="majorHAnsi" w:hAnsiTheme="majorHAnsi"/>
        </w:rPr>
        <w:t xml:space="preserve">The most common or most destructive accidental behaviours/values that we see in the system right now and which we would like to eradicate include: </w:t>
      </w:r>
    </w:p>
    <w:p w14:paraId="1C1B9169" w14:textId="77777777" w:rsidR="00332D41" w:rsidRPr="00B41B3A" w:rsidRDefault="00332D41" w:rsidP="00332D41">
      <w:pPr>
        <w:numPr>
          <w:ilvl w:val="0"/>
          <w:numId w:val="9"/>
        </w:numPr>
        <w:spacing w:after="73" w:line="271" w:lineRule="auto"/>
        <w:ind w:right="126" w:hanging="360"/>
        <w:jc w:val="both"/>
        <w:rPr>
          <w:rFonts w:asciiTheme="majorHAnsi" w:hAnsiTheme="majorHAnsi"/>
        </w:rPr>
      </w:pPr>
      <w:r w:rsidRPr="00B41B3A">
        <w:rPr>
          <w:rFonts w:asciiTheme="majorHAnsi" w:hAnsiTheme="majorHAnsi"/>
        </w:rPr>
        <w:t xml:space="preserve">Putting </w:t>
      </w:r>
      <w:r w:rsidRPr="00B41B3A">
        <w:rPr>
          <w:rFonts w:asciiTheme="majorHAnsi" w:hAnsiTheme="majorHAnsi"/>
          <w:b/>
        </w:rPr>
        <w:t>institutions</w:t>
      </w:r>
      <w:r w:rsidRPr="00B41B3A">
        <w:rPr>
          <w:rFonts w:asciiTheme="majorHAnsi" w:hAnsiTheme="majorHAnsi"/>
        </w:rPr>
        <w:t xml:space="preserve"> and staff ahead of patients and citizens </w:t>
      </w:r>
    </w:p>
    <w:p w14:paraId="68A6210A" w14:textId="77777777" w:rsidR="00332D41" w:rsidRPr="00B41B3A" w:rsidRDefault="00332D41" w:rsidP="00332D41">
      <w:pPr>
        <w:numPr>
          <w:ilvl w:val="0"/>
          <w:numId w:val="9"/>
        </w:numPr>
        <w:spacing w:after="208" w:line="271" w:lineRule="auto"/>
        <w:ind w:right="126" w:hanging="360"/>
        <w:jc w:val="both"/>
        <w:rPr>
          <w:rFonts w:asciiTheme="majorHAnsi" w:hAnsiTheme="majorHAnsi"/>
        </w:rPr>
      </w:pPr>
      <w:r w:rsidRPr="00B41B3A">
        <w:rPr>
          <w:rFonts w:asciiTheme="majorHAnsi" w:hAnsiTheme="majorHAnsi"/>
        </w:rPr>
        <w:t xml:space="preserve">Using power to obstruct or for ‘gaming’, point scoring, personal </w:t>
      </w:r>
      <w:proofErr w:type="gramStart"/>
      <w:r w:rsidRPr="00B41B3A">
        <w:rPr>
          <w:rFonts w:asciiTheme="majorHAnsi" w:hAnsiTheme="majorHAnsi"/>
        </w:rPr>
        <w:t>attacks</w:t>
      </w:r>
      <w:proofErr w:type="gramEnd"/>
      <w:r w:rsidRPr="00B41B3A">
        <w:rPr>
          <w:rFonts w:asciiTheme="majorHAnsi" w:hAnsiTheme="majorHAnsi"/>
        </w:rPr>
        <w:t xml:space="preserve"> and bullying </w:t>
      </w:r>
    </w:p>
    <w:p w14:paraId="484E69CE" w14:textId="77777777" w:rsidR="00332D41" w:rsidRPr="00B41B3A" w:rsidRDefault="00332D41" w:rsidP="00332D41">
      <w:pPr>
        <w:numPr>
          <w:ilvl w:val="0"/>
          <w:numId w:val="9"/>
        </w:numPr>
        <w:spacing w:after="241" w:line="244" w:lineRule="auto"/>
        <w:ind w:right="126" w:hanging="360"/>
        <w:jc w:val="both"/>
        <w:rPr>
          <w:rFonts w:asciiTheme="majorHAnsi" w:hAnsiTheme="majorHAnsi"/>
        </w:rPr>
      </w:pPr>
      <w:r w:rsidRPr="00B41B3A">
        <w:rPr>
          <w:rFonts w:asciiTheme="majorHAnsi" w:hAnsiTheme="majorHAnsi"/>
        </w:rPr>
        <w:t xml:space="preserve">Using information and knowledge as a ‘bargaining chip’ or to shame colleagues instead of sharing information openly and creating opportunities to learn </w:t>
      </w:r>
    </w:p>
    <w:p w14:paraId="033DD044" w14:textId="77777777" w:rsidR="00332D41" w:rsidRPr="00B41B3A" w:rsidRDefault="00332D41" w:rsidP="00332D41">
      <w:pPr>
        <w:numPr>
          <w:ilvl w:val="0"/>
          <w:numId w:val="9"/>
        </w:numPr>
        <w:spacing w:after="70" w:line="271" w:lineRule="auto"/>
        <w:ind w:right="126" w:hanging="360"/>
        <w:jc w:val="both"/>
        <w:rPr>
          <w:rFonts w:asciiTheme="majorHAnsi" w:hAnsiTheme="majorHAnsi"/>
        </w:rPr>
      </w:pPr>
      <w:r w:rsidRPr="00B41B3A">
        <w:rPr>
          <w:rFonts w:asciiTheme="majorHAnsi" w:hAnsiTheme="majorHAnsi"/>
        </w:rPr>
        <w:t xml:space="preserve">Failing to be open and honest not saying things ‘in the room’ </w:t>
      </w:r>
    </w:p>
    <w:p w14:paraId="756B7EAA" w14:textId="77777777" w:rsidR="00332D41" w:rsidRPr="00B41B3A" w:rsidRDefault="00332D41" w:rsidP="00332D41">
      <w:pPr>
        <w:numPr>
          <w:ilvl w:val="0"/>
          <w:numId w:val="9"/>
        </w:numPr>
        <w:spacing w:after="66" w:line="271" w:lineRule="auto"/>
        <w:ind w:right="126" w:hanging="360"/>
        <w:jc w:val="both"/>
        <w:rPr>
          <w:rFonts w:asciiTheme="majorHAnsi" w:hAnsiTheme="majorHAnsi"/>
        </w:rPr>
      </w:pPr>
      <w:r w:rsidRPr="00B41B3A">
        <w:rPr>
          <w:rFonts w:asciiTheme="majorHAnsi" w:hAnsiTheme="majorHAnsi"/>
        </w:rPr>
        <w:t>Learned helplessness and ‘playing safe’</w:t>
      </w:r>
      <w:r w:rsidRPr="00B41B3A">
        <w:rPr>
          <w:rFonts w:asciiTheme="majorHAnsi" w:hAnsiTheme="majorHAnsi"/>
          <w:sz w:val="28"/>
        </w:rPr>
        <w:t xml:space="preserve"> </w:t>
      </w:r>
    </w:p>
    <w:p w14:paraId="37E74848" w14:textId="77777777" w:rsidR="00332D41" w:rsidRPr="00332D41" w:rsidRDefault="00332D41" w:rsidP="00332D41">
      <w:pPr>
        <w:spacing w:after="374"/>
        <w:ind w:left="603" w:right="126"/>
        <w:rPr>
          <w:rFonts w:asciiTheme="majorHAnsi" w:hAnsiTheme="majorHAnsi"/>
        </w:rPr>
      </w:pPr>
      <w:r w:rsidRPr="00B41B3A">
        <w:rPr>
          <w:rFonts w:asciiTheme="majorHAnsi" w:hAnsiTheme="majorHAnsi"/>
        </w:rPr>
        <w:t xml:space="preserve">Alongside honesty and integrity, </w:t>
      </w:r>
      <w:r w:rsidRPr="00332D41">
        <w:rPr>
          <w:rFonts w:asciiTheme="majorHAnsi" w:hAnsiTheme="majorHAnsi"/>
        </w:rPr>
        <w:t xml:space="preserve">we expect leaders in the London NHS to be: </w:t>
      </w:r>
    </w:p>
    <w:p w14:paraId="3ECCBAC3" w14:textId="77777777" w:rsidR="00332D41" w:rsidRPr="00332D41" w:rsidRDefault="00332D41" w:rsidP="00332D41">
      <w:pPr>
        <w:numPr>
          <w:ilvl w:val="0"/>
          <w:numId w:val="9"/>
        </w:numPr>
        <w:spacing w:after="31" w:line="271" w:lineRule="auto"/>
        <w:ind w:right="126" w:hanging="360"/>
        <w:jc w:val="both"/>
        <w:rPr>
          <w:rFonts w:asciiTheme="majorHAnsi" w:hAnsiTheme="majorHAnsi"/>
        </w:rPr>
      </w:pPr>
      <w:r w:rsidRPr="00332D41">
        <w:rPr>
          <w:rFonts w:asciiTheme="majorHAnsi" w:hAnsiTheme="majorHAnsi"/>
        </w:rPr>
        <w:t xml:space="preserve">Working collaboratively, and </w:t>
      </w:r>
    </w:p>
    <w:p w14:paraId="4F25A50E" w14:textId="77777777" w:rsidR="00332D41" w:rsidRPr="00B41B3A" w:rsidRDefault="00332D41" w:rsidP="00332D41">
      <w:pPr>
        <w:numPr>
          <w:ilvl w:val="0"/>
          <w:numId w:val="9"/>
        </w:numPr>
        <w:spacing w:after="208" w:line="271" w:lineRule="auto"/>
        <w:ind w:right="126" w:hanging="360"/>
        <w:jc w:val="both"/>
        <w:rPr>
          <w:rFonts w:asciiTheme="majorHAnsi" w:hAnsiTheme="majorHAnsi"/>
        </w:rPr>
      </w:pPr>
      <w:r w:rsidRPr="00332D41">
        <w:rPr>
          <w:rFonts w:asciiTheme="majorHAnsi" w:hAnsiTheme="majorHAnsi"/>
        </w:rPr>
        <w:t xml:space="preserve">Taking </w:t>
      </w:r>
      <w:r w:rsidRPr="00B41B3A">
        <w:rPr>
          <w:rFonts w:asciiTheme="majorHAnsi" w:hAnsiTheme="majorHAnsi"/>
        </w:rPr>
        <w:t xml:space="preserve">accountability for the mandate </w:t>
      </w:r>
    </w:p>
    <w:p w14:paraId="7239D83C" w14:textId="77777777" w:rsidR="00332D41" w:rsidRPr="00B41B3A" w:rsidRDefault="00332D41" w:rsidP="00332D41">
      <w:pPr>
        <w:pStyle w:val="Heading2"/>
        <w:spacing w:after="211" w:line="267" w:lineRule="auto"/>
        <w:ind w:left="603" w:right="126"/>
        <w:jc w:val="both"/>
        <w:rPr>
          <w:rFonts w:asciiTheme="majorHAnsi" w:hAnsiTheme="majorHAnsi"/>
        </w:rPr>
      </w:pPr>
      <w:r w:rsidRPr="00B41B3A">
        <w:rPr>
          <w:rFonts w:asciiTheme="majorHAnsi" w:hAnsiTheme="majorHAnsi"/>
        </w:rPr>
        <w:t xml:space="preserve">Appendix 1: More Information </w:t>
      </w:r>
    </w:p>
    <w:p w14:paraId="302960F2" w14:textId="77777777" w:rsidR="00332D41" w:rsidRPr="00B41B3A" w:rsidRDefault="00332D41" w:rsidP="00332D41">
      <w:pPr>
        <w:spacing w:after="373"/>
        <w:ind w:left="603" w:right="126"/>
        <w:rPr>
          <w:rFonts w:asciiTheme="majorHAnsi" w:hAnsiTheme="majorHAnsi"/>
        </w:rPr>
      </w:pPr>
      <w:r w:rsidRPr="00B41B3A">
        <w:rPr>
          <w:rFonts w:asciiTheme="majorHAnsi" w:hAnsiTheme="majorHAnsi"/>
        </w:rPr>
        <w:t xml:space="preserve">For information about the trust, such as business plans, annual reports, and services, visit </w:t>
      </w:r>
      <w:proofErr w:type="gramStart"/>
      <w:r w:rsidRPr="00B41B3A">
        <w:rPr>
          <w:rFonts w:asciiTheme="majorHAnsi" w:hAnsiTheme="majorHAnsi"/>
        </w:rPr>
        <w:t>Home :</w:t>
      </w:r>
      <w:proofErr w:type="gramEnd"/>
      <w:r w:rsidRPr="00B41B3A">
        <w:rPr>
          <w:rFonts w:asciiTheme="majorHAnsi" w:hAnsiTheme="majorHAnsi"/>
        </w:rPr>
        <w:t xml:space="preserve">: Hounslow &amp; Richmond Community Healthcare (hrch.nhs.uk) and Home Page - Kingston Hospital. Follow the links for more information about:  </w:t>
      </w:r>
    </w:p>
    <w:p w14:paraId="3E78F42A" w14:textId="77777777" w:rsidR="00332D41" w:rsidRPr="00B41B3A" w:rsidRDefault="00332D41" w:rsidP="00332D41">
      <w:pPr>
        <w:numPr>
          <w:ilvl w:val="0"/>
          <w:numId w:val="10"/>
        </w:numPr>
        <w:spacing w:line="258" w:lineRule="auto"/>
        <w:ind w:right="126" w:hanging="360"/>
        <w:jc w:val="both"/>
        <w:rPr>
          <w:rFonts w:asciiTheme="majorHAnsi" w:hAnsiTheme="majorHAnsi"/>
        </w:rPr>
      </w:pPr>
      <w:r w:rsidRPr="00B41B3A">
        <w:rPr>
          <w:rFonts w:asciiTheme="majorHAnsi" w:hAnsiTheme="majorHAnsi"/>
          <w:b/>
        </w:rPr>
        <w:t>Support to prepare candidates to apply for a non-executive vacancy including:</w:t>
      </w:r>
      <w:r w:rsidRPr="00B41B3A">
        <w:rPr>
          <w:rFonts w:asciiTheme="majorHAnsi" w:hAnsiTheme="majorHAnsi"/>
        </w:rPr>
        <w:t xml:space="preserve"> </w:t>
      </w:r>
    </w:p>
    <w:p w14:paraId="413BB757" w14:textId="77777777" w:rsidR="00332D41" w:rsidRPr="00332D41" w:rsidRDefault="00332D41" w:rsidP="00332D41">
      <w:pPr>
        <w:numPr>
          <w:ilvl w:val="0"/>
          <w:numId w:val="10"/>
        </w:numPr>
        <w:spacing w:line="271" w:lineRule="auto"/>
        <w:ind w:right="126" w:hanging="360"/>
        <w:jc w:val="both"/>
        <w:rPr>
          <w:rFonts w:asciiTheme="majorHAnsi" w:hAnsiTheme="majorHAnsi"/>
        </w:rPr>
      </w:pPr>
      <w:r w:rsidRPr="00332D41">
        <w:rPr>
          <w:rFonts w:asciiTheme="majorHAnsi" w:hAnsiTheme="majorHAnsi"/>
        </w:rPr>
        <w:t xml:space="preserve">Building your application </w:t>
      </w:r>
    </w:p>
    <w:p w14:paraId="2AF55468" w14:textId="77777777" w:rsidR="00332D41" w:rsidRPr="00332D41" w:rsidRDefault="00332D41" w:rsidP="00332D41">
      <w:pPr>
        <w:numPr>
          <w:ilvl w:val="0"/>
          <w:numId w:val="10"/>
        </w:numPr>
        <w:spacing w:line="271" w:lineRule="auto"/>
        <w:ind w:right="126" w:hanging="360"/>
        <w:jc w:val="both"/>
        <w:rPr>
          <w:rFonts w:asciiTheme="majorHAnsi" w:hAnsiTheme="majorHAnsi"/>
        </w:rPr>
      </w:pPr>
      <w:r w:rsidRPr="00332D41">
        <w:rPr>
          <w:rFonts w:asciiTheme="majorHAnsi" w:hAnsiTheme="majorHAnsi"/>
        </w:rPr>
        <w:t xml:space="preserve">Sources of information and useful reading  </w:t>
      </w:r>
    </w:p>
    <w:p w14:paraId="20B3DE6B" w14:textId="77777777" w:rsidR="00332D41" w:rsidRPr="00332D41" w:rsidRDefault="00332D41" w:rsidP="00332D41">
      <w:pPr>
        <w:numPr>
          <w:ilvl w:val="0"/>
          <w:numId w:val="10"/>
        </w:numPr>
        <w:spacing w:line="271" w:lineRule="auto"/>
        <w:ind w:right="126" w:hanging="360"/>
        <w:jc w:val="both"/>
        <w:rPr>
          <w:rFonts w:asciiTheme="majorHAnsi" w:hAnsiTheme="majorHAnsi"/>
        </w:rPr>
      </w:pPr>
      <w:r w:rsidRPr="00332D41">
        <w:rPr>
          <w:rFonts w:asciiTheme="majorHAnsi" w:hAnsiTheme="majorHAnsi"/>
        </w:rPr>
        <w:t xml:space="preserve">Eligibility and disqualification criteria  </w:t>
      </w:r>
    </w:p>
    <w:p w14:paraId="2F687109" w14:textId="77777777" w:rsidR="00332D41" w:rsidRPr="00332D41" w:rsidRDefault="00332D41" w:rsidP="00332D41">
      <w:pPr>
        <w:numPr>
          <w:ilvl w:val="0"/>
          <w:numId w:val="10"/>
        </w:numPr>
        <w:spacing w:line="271" w:lineRule="auto"/>
        <w:ind w:right="126" w:hanging="360"/>
        <w:jc w:val="both"/>
        <w:rPr>
          <w:rFonts w:asciiTheme="majorHAnsi" w:hAnsiTheme="majorHAnsi"/>
        </w:rPr>
      </w:pPr>
      <w:r w:rsidRPr="00332D41">
        <w:rPr>
          <w:rFonts w:asciiTheme="majorHAnsi" w:hAnsiTheme="majorHAnsi"/>
        </w:rPr>
        <w:t xml:space="preserve">Terms and conditions of chair and non-executive director appointments </w:t>
      </w:r>
      <w:r w:rsidRPr="00332D41">
        <w:rPr>
          <w:rFonts w:asciiTheme="majorHAnsi" w:hAnsiTheme="majorHAnsi"/>
          <w:b/>
          <w:color w:val="333333"/>
        </w:rPr>
        <w:t xml:space="preserve"> </w:t>
      </w:r>
    </w:p>
    <w:p w14:paraId="54C528A8" w14:textId="77777777" w:rsidR="00332D41" w:rsidRPr="00332D41" w:rsidRDefault="00332D41" w:rsidP="00332D41">
      <w:pPr>
        <w:numPr>
          <w:ilvl w:val="0"/>
          <w:numId w:val="10"/>
        </w:numPr>
        <w:spacing w:after="208" w:line="271" w:lineRule="auto"/>
        <w:ind w:right="126" w:hanging="360"/>
        <w:jc w:val="both"/>
        <w:rPr>
          <w:rFonts w:asciiTheme="majorHAnsi" w:hAnsiTheme="majorHAnsi"/>
        </w:rPr>
      </w:pPr>
      <w:r w:rsidRPr="00332D41">
        <w:rPr>
          <w:rFonts w:asciiTheme="majorHAnsi" w:hAnsiTheme="majorHAnsi"/>
        </w:rPr>
        <w:t xml:space="preserve">How we will handle your application and information </w:t>
      </w:r>
      <w:r w:rsidRPr="00332D41">
        <w:rPr>
          <w:rFonts w:asciiTheme="majorHAnsi" w:hAnsiTheme="majorHAnsi"/>
          <w:b/>
          <w:color w:val="333333"/>
        </w:rPr>
        <w:t xml:space="preserve">  </w:t>
      </w:r>
    </w:p>
    <w:p w14:paraId="2AB58C53" w14:textId="77777777" w:rsidR="00332D41" w:rsidRPr="00B41B3A" w:rsidRDefault="00332D41" w:rsidP="00332D41">
      <w:pPr>
        <w:pStyle w:val="Heading2"/>
        <w:spacing w:after="1"/>
        <w:ind w:left="978"/>
        <w:rPr>
          <w:rFonts w:asciiTheme="majorHAnsi" w:hAnsiTheme="majorHAnsi"/>
        </w:rPr>
      </w:pPr>
      <w:r w:rsidRPr="00B41B3A">
        <w:rPr>
          <w:rFonts w:asciiTheme="majorHAnsi" w:eastAsia="Segoe UI Symbol" w:hAnsiTheme="majorHAnsi" w:cs="Segoe UI Symbol"/>
          <w:b w:val="0"/>
          <w:sz w:val="32"/>
        </w:rPr>
        <w:lastRenderedPageBreak/>
        <w:t>•</w:t>
      </w:r>
      <w:r w:rsidRPr="00B41B3A">
        <w:rPr>
          <w:rFonts w:asciiTheme="majorHAnsi" w:hAnsiTheme="majorHAnsi"/>
          <w:b w:val="0"/>
          <w:sz w:val="32"/>
        </w:rPr>
        <w:t xml:space="preserve"> </w:t>
      </w:r>
      <w:r w:rsidRPr="00B41B3A">
        <w:rPr>
          <w:rFonts w:asciiTheme="majorHAnsi" w:hAnsiTheme="majorHAnsi"/>
        </w:rPr>
        <w:t>View all current chair and non-executive vacancies</w:t>
      </w:r>
      <w:r w:rsidRPr="00B41B3A">
        <w:rPr>
          <w:rFonts w:asciiTheme="majorHAnsi" w:hAnsiTheme="majorHAnsi"/>
          <w:b w:val="0"/>
        </w:rPr>
        <w:t xml:space="preserve"> </w:t>
      </w:r>
      <w:r w:rsidRPr="00B41B3A">
        <w:rPr>
          <w:rFonts w:asciiTheme="majorHAnsi" w:eastAsia="Segoe UI Symbol" w:hAnsiTheme="majorHAnsi" w:cs="Segoe UI Symbol"/>
          <w:b w:val="0"/>
          <w:sz w:val="32"/>
        </w:rPr>
        <w:t>•</w:t>
      </w:r>
      <w:r w:rsidRPr="00B41B3A">
        <w:rPr>
          <w:rFonts w:asciiTheme="majorHAnsi" w:hAnsiTheme="majorHAnsi"/>
          <w:b w:val="0"/>
          <w:sz w:val="32"/>
        </w:rPr>
        <w:t xml:space="preserve"> </w:t>
      </w:r>
      <w:r w:rsidRPr="00B41B3A">
        <w:rPr>
          <w:rFonts w:asciiTheme="majorHAnsi" w:hAnsiTheme="majorHAnsi"/>
        </w:rPr>
        <w:t>Sign up to receive email alerts on the latest vacancies</w:t>
      </w:r>
      <w:r w:rsidRPr="00B41B3A">
        <w:rPr>
          <w:rFonts w:asciiTheme="majorHAnsi" w:hAnsiTheme="majorHAnsi"/>
          <w:b w:val="0"/>
        </w:rPr>
        <w:t xml:space="preserve"> </w:t>
      </w:r>
      <w:r w:rsidRPr="00B41B3A">
        <w:rPr>
          <w:rFonts w:asciiTheme="majorHAnsi" w:eastAsia="Segoe UI Symbol" w:hAnsiTheme="majorHAnsi" w:cs="Segoe UI Symbol"/>
          <w:b w:val="0"/>
          <w:sz w:val="32"/>
        </w:rPr>
        <w:t>•</w:t>
      </w:r>
      <w:r w:rsidRPr="00B41B3A">
        <w:rPr>
          <w:rFonts w:asciiTheme="majorHAnsi" w:hAnsiTheme="majorHAnsi"/>
          <w:b w:val="0"/>
          <w:sz w:val="32"/>
        </w:rPr>
        <w:t xml:space="preserve"> </w:t>
      </w:r>
      <w:r w:rsidRPr="00B41B3A">
        <w:rPr>
          <w:rFonts w:asciiTheme="majorHAnsi" w:hAnsiTheme="majorHAnsi"/>
        </w:rPr>
        <w:t>Contact details for the Non-executive Appointments Team</w:t>
      </w:r>
      <w:r w:rsidRPr="00B41B3A">
        <w:rPr>
          <w:rFonts w:asciiTheme="majorHAnsi" w:hAnsiTheme="majorHAnsi"/>
          <w:b w:val="0"/>
        </w:rPr>
        <w:t xml:space="preserve"> </w:t>
      </w:r>
    </w:p>
    <w:p w14:paraId="11D51715" w14:textId="77777777" w:rsidR="00332D41" w:rsidRPr="00332D41" w:rsidRDefault="00332D41" w:rsidP="00332D41">
      <w:pPr>
        <w:spacing w:after="19" w:line="259" w:lineRule="auto"/>
        <w:ind w:left="608"/>
        <w:rPr>
          <w:rFonts w:asciiTheme="majorHAnsi" w:hAnsiTheme="majorHAnsi"/>
        </w:rPr>
      </w:pPr>
      <w:r w:rsidRPr="00332D41">
        <w:rPr>
          <w:rFonts w:asciiTheme="majorHAnsi" w:hAnsiTheme="majorHAnsi"/>
          <w:i/>
        </w:rPr>
        <w:t xml:space="preserve"> </w:t>
      </w:r>
    </w:p>
    <w:p w14:paraId="36E34CAF" w14:textId="77777777" w:rsidR="00332D41" w:rsidRPr="00B41B3A" w:rsidRDefault="00332D41" w:rsidP="00332D41">
      <w:pPr>
        <w:spacing w:after="206" w:line="268" w:lineRule="auto"/>
        <w:ind w:left="603" w:right="120"/>
        <w:rPr>
          <w:rFonts w:asciiTheme="majorHAnsi" w:hAnsiTheme="majorHAnsi"/>
        </w:rPr>
      </w:pPr>
      <w:r w:rsidRPr="00332D41">
        <w:rPr>
          <w:rFonts w:asciiTheme="majorHAnsi" w:hAnsiTheme="majorHAnsi"/>
          <w:i/>
        </w:rPr>
        <w:t xml:space="preserve">NHS England respects your privacy and </w:t>
      </w:r>
      <w:r w:rsidRPr="00B41B3A">
        <w:rPr>
          <w:rFonts w:asciiTheme="majorHAnsi" w:hAnsiTheme="majorHAnsi"/>
          <w:i/>
        </w:rPr>
        <w:t xml:space="preserve">is committed to protecting your personal data. We will only use personal data where we have your consent or where we need to comply with a legal or statutory obligation. It is important that you read this </w:t>
      </w:r>
      <w:proofErr w:type="gramStart"/>
      <w:r w:rsidRPr="00B41B3A">
        <w:rPr>
          <w:rFonts w:asciiTheme="majorHAnsi" w:hAnsiTheme="majorHAnsi"/>
          <w:i/>
        </w:rPr>
        <w:t>information  together</w:t>
      </w:r>
      <w:proofErr w:type="gramEnd"/>
      <w:r w:rsidRPr="00B41B3A">
        <w:rPr>
          <w:rFonts w:asciiTheme="majorHAnsi" w:hAnsiTheme="majorHAnsi"/>
          <w:i/>
        </w:rPr>
        <w:t xml:space="preserve"> with our privacy notice so that you are fully aware of how and why we are using your data.  </w:t>
      </w:r>
    </w:p>
    <w:p w14:paraId="49019710" w14:textId="77777777" w:rsidR="00332D41" w:rsidRPr="00332D41" w:rsidRDefault="00332D41" w:rsidP="00332D41">
      <w:pPr>
        <w:pStyle w:val="Heading3"/>
        <w:ind w:left="603" w:right="126"/>
      </w:pPr>
      <w:r w:rsidRPr="00332D41">
        <w:t xml:space="preserve">Appendix 2: Making an </w:t>
      </w:r>
      <w:proofErr w:type="gramStart"/>
      <w:r w:rsidRPr="00332D41">
        <w:t>Application</w:t>
      </w:r>
      <w:proofErr w:type="gramEnd"/>
      <w:r w:rsidRPr="00332D41">
        <w:t xml:space="preserve"> </w:t>
      </w:r>
    </w:p>
    <w:p w14:paraId="5D0D1136" w14:textId="77777777" w:rsidR="00332D41" w:rsidRPr="00332D41" w:rsidRDefault="00332D41" w:rsidP="00332D41">
      <w:pPr>
        <w:spacing w:after="373"/>
        <w:ind w:left="603" w:right="126"/>
        <w:rPr>
          <w:rFonts w:asciiTheme="majorHAnsi" w:hAnsiTheme="majorHAnsi"/>
        </w:rPr>
      </w:pPr>
      <w:r w:rsidRPr="00332D41">
        <w:rPr>
          <w:rFonts w:asciiTheme="majorHAnsi" w:hAnsiTheme="majorHAnsi"/>
        </w:rPr>
        <w:t xml:space="preserve">If you wish to be considered for this </w:t>
      </w:r>
      <w:proofErr w:type="gramStart"/>
      <w:r w:rsidRPr="00332D41">
        <w:rPr>
          <w:rFonts w:asciiTheme="majorHAnsi" w:hAnsiTheme="majorHAnsi"/>
        </w:rPr>
        <w:t>role</w:t>
      </w:r>
      <w:proofErr w:type="gramEnd"/>
      <w:r w:rsidRPr="00332D41">
        <w:rPr>
          <w:rFonts w:asciiTheme="majorHAnsi" w:hAnsiTheme="majorHAnsi"/>
        </w:rPr>
        <w:t xml:space="preserve"> please provide: </w:t>
      </w:r>
    </w:p>
    <w:p w14:paraId="595A1AA2" w14:textId="77777777" w:rsidR="00332D41" w:rsidRPr="00332D41" w:rsidRDefault="00332D41" w:rsidP="00332D41">
      <w:pPr>
        <w:numPr>
          <w:ilvl w:val="0"/>
          <w:numId w:val="11"/>
        </w:numPr>
        <w:spacing w:after="368" w:line="271" w:lineRule="auto"/>
        <w:ind w:right="126" w:hanging="360"/>
        <w:jc w:val="both"/>
        <w:rPr>
          <w:rFonts w:asciiTheme="majorHAnsi" w:hAnsiTheme="majorHAnsi"/>
        </w:rPr>
      </w:pPr>
      <w:r w:rsidRPr="00332D41">
        <w:rPr>
          <w:rFonts w:asciiTheme="majorHAnsi" w:hAnsiTheme="majorHAnsi"/>
        </w:rPr>
        <w:t xml:space="preserve">a CV that includes your address and contact details, highlighting and explaining any gaps in your employment history </w:t>
      </w:r>
    </w:p>
    <w:p w14:paraId="70BCA6C5" w14:textId="77777777" w:rsidR="00332D41" w:rsidRPr="00332D41" w:rsidRDefault="00332D41" w:rsidP="00332D41">
      <w:pPr>
        <w:numPr>
          <w:ilvl w:val="0"/>
          <w:numId w:val="11"/>
        </w:numPr>
        <w:spacing w:after="372" w:line="271" w:lineRule="auto"/>
        <w:ind w:right="126" w:hanging="360"/>
        <w:jc w:val="both"/>
        <w:rPr>
          <w:rFonts w:asciiTheme="majorHAnsi" w:hAnsiTheme="majorHAnsi"/>
        </w:rPr>
      </w:pPr>
      <w:r w:rsidRPr="00332D41">
        <w:rPr>
          <w:rFonts w:asciiTheme="majorHAnsi" w:hAnsiTheme="majorHAnsi"/>
        </w:rPr>
        <w:t xml:space="preserve">a supporting statement that highlights your motivation for applying and your understanding of the NHS and the role. You should outline your personal responsibility and achievement within previous roles and how your experience matches the person specification  </w:t>
      </w:r>
    </w:p>
    <w:p w14:paraId="1056BF51" w14:textId="77777777" w:rsidR="00332D41" w:rsidRPr="00332D41" w:rsidRDefault="00332D41" w:rsidP="00332D41">
      <w:pPr>
        <w:numPr>
          <w:ilvl w:val="0"/>
          <w:numId w:val="11"/>
        </w:numPr>
        <w:spacing w:after="372" w:line="271" w:lineRule="auto"/>
        <w:ind w:right="126" w:hanging="360"/>
        <w:jc w:val="both"/>
        <w:rPr>
          <w:rFonts w:asciiTheme="majorHAnsi" w:hAnsiTheme="majorHAnsi"/>
        </w:rPr>
      </w:pPr>
      <w:r w:rsidRPr="00332D41">
        <w:rPr>
          <w:rFonts w:asciiTheme="majorHAnsi" w:hAnsiTheme="majorHAnsi"/>
        </w:rPr>
        <w:t xml:space="preserve">the names, positions, organisations and contact details for three referees.  Your referees should be individuals in a line management capacity, and cover your most recent employer, any regulated health or social care activity or where roles involved children or vulnerable adults.  Your references may be taken prior to interview and may be shared with the selection panel </w:t>
      </w:r>
    </w:p>
    <w:p w14:paraId="6AF641B1" w14:textId="77777777" w:rsidR="00332D41" w:rsidRPr="00332D41" w:rsidRDefault="00332D41" w:rsidP="00332D41">
      <w:pPr>
        <w:numPr>
          <w:ilvl w:val="0"/>
          <w:numId w:val="11"/>
        </w:numPr>
        <w:spacing w:after="370" w:line="271" w:lineRule="auto"/>
        <w:ind w:right="126" w:hanging="360"/>
        <w:jc w:val="both"/>
        <w:rPr>
          <w:rFonts w:asciiTheme="majorHAnsi" w:hAnsiTheme="majorHAnsi"/>
        </w:rPr>
      </w:pPr>
      <w:r w:rsidRPr="00332D41">
        <w:rPr>
          <w:rFonts w:asciiTheme="majorHAnsi" w:hAnsiTheme="majorHAnsi"/>
        </w:rPr>
        <w:t xml:space="preserve">please complete and return the monitoring information form which accompanies this pack and is available for download </w:t>
      </w:r>
    </w:p>
    <w:p w14:paraId="04431725" w14:textId="77777777" w:rsidR="00332D41" w:rsidRPr="00332D41" w:rsidRDefault="00332D41" w:rsidP="00332D41">
      <w:pPr>
        <w:numPr>
          <w:ilvl w:val="0"/>
          <w:numId w:val="11"/>
        </w:numPr>
        <w:spacing w:after="208" w:line="271" w:lineRule="auto"/>
        <w:ind w:right="126" w:hanging="360"/>
        <w:jc w:val="both"/>
        <w:rPr>
          <w:rFonts w:asciiTheme="majorHAnsi" w:hAnsiTheme="majorHAnsi"/>
        </w:rPr>
      </w:pPr>
      <w:r w:rsidRPr="00332D41">
        <w:rPr>
          <w:rFonts w:asciiTheme="majorHAnsi" w:hAnsiTheme="majorHAnsi"/>
        </w:rPr>
        <w:t xml:space="preserve">tell us about any dates when you will not be available  </w:t>
      </w:r>
    </w:p>
    <w:p w14:paraId="1CDB9307" w14:textId="77777777" w:rsidR="00332D41" w:rsidRPr="00B41B3A" w:rsidRDefault="00332D41" w:rsidP="00332D41">
      <w:pPr>
        <w:keepNext/>
        <w:spacing w:after="379" w:line="266" w:lineRule="auto"/>
        <w:ind w:left="606" w:right="125" w:hanging="11"/>
        <w:rPr>
          <w:rFonts w:asciiTheme="majorHAnsi" w:hAnsiTheme="majorHAnsi"/>
        </w:rPr>
      </w:pPr>
      <w:r w:rsidRPr="00B41B3A">
        <w:rPr>
          <w:rFonts w:asciiTheme="majorHAnsi" w:hAnsiTheme="majorHAnsi"/>
          <w:b/>
        </w:rPr>
        <w:t xml:space="preserve">Appendix 3: Key Dates  </w:t>
      </w:r>
    </w:p>
    <w:p w14:paraId="2EA429F1" w14:textId="77777777" w:rsidR="00332D41" w:rsidRPr="00332D41" w:rsidRDefault="00332D41" w:rsidP="00332D41">
      <w:pPr>
        <w:pStyle w:val="Heading3"/>
        <w:spacing w:after="374"/>
        <w:ind w:left="1328" w:right="126" w:hanging="360"/>
      </w:pPr>
      <w:r w:rsidRPr="00332D41">
        <w:rPr>
          <w:rFonts w:eastAsia="Segoe UI Symbol" w:cs="Segoe UI Symbol"/>
          <w:sz w:val="32"/>
        </w:rPr>
        <w:t>•</w:t>
      </w:r>
      <w:r w:rsidRPr="00332D41">
        <w:rPr>
          <w:sz w:val="32"/>
        </w:rPr>
        <w:t xml:space="preserve"> </w:t>
      </w:r>
      <w:r w:rsidRPr="00332D41">
        <w:t>Closing date for receipt of applications</w:t>
      </w:r>
      <w:r w:rsidRPr="00332D41">
        <w:rPr>
          <w:color w:val="000000"/>
        </w:rPr>
        <w:t xml:space="preserve">: </w:t>
      </w:r>
      <w:r w:rsidRPr="00332D41">
        <w:t>9 December</w:t>
      </w:r>
      <w:r w:rsidRPr="00332D41">
        <w:rPr>
          <w:color w:val="FF0000"/>
        </w:rPr>
        <w:t xml:space="preserve"> </w:t>
      </w:r>
      <w:r w:rsidRPr="00332D41">
        <w:t>2022 at 11am</w:t>
      </w:r>
      <w:r w:rsidRPr="00332D41">
        <w:rPr>
          <w:color w:val="000000"/>
        </w:rPr>
        <w:t xml:space="preserve">.  Please forward your completed application to </w:t>
      </w:r>
      <w:r w:rsidRPr="00332D41">
        <w:t>england.chairsandneds@nhs.net</w:t>
      </w:r>
      <w:r w:rsidRPr="00332D41">
        <w:rPr>
          <w:color w:val="000000"/>
        </w:rPr>
        <w:t xml:space="preserve"> </w:t>
      </w:r>
      <w:r w:rsidRPr="00332D41">
        <w:t xml:space="preserve"> </w:t>
      </w:r>
    </w:p>
    <w:p w14:paraId="6AE9D771" w14:textId="77777777" w:rsidR="00332D41" w:rsidRPr="00B41B3A" w:rsidRDefault="00332D41" w:rsidP="00332D41">
      <w:pPr>
        <w:numPr>
          <w:ilvl w:val="0"/>
          <w:numId w:val="12"/>
        </w:numPr>
        <w:spacing w:after="372" w:line="271" w:lineRule="auto"/>
        <w:ind w:right="126" w:hanging="360"/>
        <w:jc w:val="both"/>
        <w:rPr>
          <w:rFonts w:asciiTheme="majorHAnsi" w:hAnsiTheme="majorHAnsi"/>
        </w:rPr>
      </w:pPr>
      <w:r w:rsidRPr="00B41B3A">
        <w:rPr>
          <w:rFonts w:asciiTheme="majorHAnsi" w:hAnsiTheme="majorHAnsi"/>
          <w:b/>
        </w:rPr>
        <w:t>Preliminary interviews:</w:t>
      </w:r>
      <w:r w:rsidRPr="00B41B3A">
        <w:rPr>
          <w:rFonts w:asciiTheme="majorHAnsi" w:hAnsiTheme="majorHAnsi"/>
        </w:rPr>
        <w:t xml:space="preserve"> longlisted candidates will be invited to attend preliminary interviews with Odgers </w:t>
      </w:r>
      <w:proofErr w:type="spellStart"/>
      <w:r w:rsidRPr="00B41B3A">
        <w:rPr>
          <w:rFonts w:asciiTheme="majorHAnsi" w:hAnsiTheme="majorHAnsi"/>
        </w:rPr>
        <w:t>Berndtson</w:t>
      </w:r>
      <w:proofErr w:type="spellEnd"/>
      <w:r w:rsidRPr="00B41B3A">
        <w:rPr>
          <w:rFonts w:asciiTheme="majorHAnsi" w:hAnsiTheme="majorHAnsi"/>
        </w:rPr>
        <w:t xml:space="preserve"> during </w:t>
      </w:r>
      <w:r w:rsidRPr="00B41B3A">
        <w:rPr>
          <w:rFonts w:asciiTheme="majorHAnsi" w:hAnsiTheme="majorHAnsi"/>
          <w:b/>
        </w:rPr>
        <w:t>December 2022</w:t>
      </w:r>
      <w:r w:rsidRPr="00B41B3A">
        <w:rPr>
          <w:rFonts w:asciiTheme="majorHAnsi" w:hAnsiTheme="majorHAnsi"/>
        </w:rPr>
        <w:t xml:space="preserve">. Feedback from these interviews will be given to the panel </w:t>
      </w:r>
      <w:r w:rsidRPr="00B41B3A">
        <w:rPr>
          <w:rFonts w:asciiTheme="majorHAnsi" w:hAnsiTheme="majorHAnsi"/>
          <w:b/>
        </w:rPr>
        <w:t xml:space="preserve"> </w:t>
      </w:r>
    </w:p>
    <w:p w14:paraId="27FB028A" w14:textId="77777777" w:rsidR="00332D41" w:rsidRPr="0036224A" w:rsidRDefault="00332D41" w:rsidP="00332D41">
      <w:pPr>
        <w:numPr>
          <w:ilvl w:val="0"/>
          <w:numId w:val="12"/>
        </w:numPr>
        <w:spacing w:after="370" w:line="271" w:lineRule="auto"/>
        <w:ind w:right="126" w:hanging="360"/>
        <w:jc w:val="both"/>
        <w:rPr>
          <w:rFonts w:asciiTheme="majorHAnsi" w:hAnsiTheme="majorHAnsi"/>
        </w:rPr>
      </w:pPr>
      <w:r w:rsidRPr="0036224A">
        <w:rPr>
          <w:rFonts w:asciiTheme="majorHAnsi" w:hAnsiTheme="majorHAnsi"/>
          <w:b/>
        </w:rPr>
        <w:lastRenderedPageBreak/>
        <w:t>Stakeholder event:</w:t>
      </w:r>
      <w:r w:rsidRPr="0036224A">
        <w:rPr>
          <w:rFonts w:asciiTheme="majorHAnsi" w:hAnsiTheme="majorHAnsi"/>
        </w:rPr>
        <w:t xml:space="preserve"> the shortlisted candidates will be invited to the Trust to meet groups of its key stakeholders </w:t>
      </w:r>
      <w:r w:rsidRPr="0036224A">
        <w:rPr>
          <w:rFonts w:asciiTheme="majorHAnsi" w:hAnsiTheme="majorHAnsi"/>
          <w:b/>
        </w:rPr>
        <w:t>during January 2023</w:t>
      </w:r>
      <w:r w:rsidRPr="0036224A">
        <w:rPr>
          <w:rFonts w:asciiTheme="majorHAnsi" w:hAnsiTheme="majorHAnsi"/>
        </w:rPr>
        <w:t xml:space="preserve"> </w:t>
      </w:r>
      <w:r w:rsidRPr="0036224A">
        <w:rPr>
          <w:rFonts w:asciiTheme="majorHAnsi" w:hAnsiTheme="majorHAnsi"/>
          <w:b/>
        </w:rPr>
        <w:t xml:space="preserve"> </w:t>
      </w:r>
    </w:p>
    <w:p w14:paraId="639D1E9B" w14:textId="77777777" w:rsidR="00332D41" w:rsidRPr="00332D41" w:rsidRDefault="00332D41" w:rsidP="00332D41">
      <w:pPr>
        <w:pStyle w:val="Heading3"/>
        <w:spacing w:after="267"/>
        <w:ind w:left="978" w:right="126"/>
      </w:pPr>
      <w:r w:rsidRPr="00332D41">
        <w:rPr>
          <w:rFonts w:eastAsia="Segoe UI Symbol" w:cs="Segoe UI Symbol"/>
          <w:sz w:val="32"/>
        </w:rPr>
        <w:t>•</w:t>
      </w:r>
      <w:r w:rsidRPr="00332D41">
        <w:rPr>
          <w:sz w:val="32"/>
        </w:rPr>
        <w:t xml:space="preserve"> </w:t>
      </w:r>
      <w:r w:rsidRPr="00332D41">
        <w:t xml:space="preserve">Interview date: 27th January 2023 </w:t>
      </w:r>
    </w:p>
    <w:p w14:paraId="1DABFC2C" w14:textId="77777777" w:rsidR="00332D41" w:rsidRPr="0036224A" w:rsidRDefault="00332D41" w:rsidP="00332D41">
      <w:pPr>
        <w:spacing w:after="21"/>
        <w:ind w:left="1328" w:right="126" w:hanging="360"/>
        <w:rPr>
          <w:rFonts w:asciiTheme="majorHAnsi" w:hAnsiTheme="majorHAnsi"/>
        </w:rPr>
      </w:pPr>
      <w:r w:rsidRPr="0036224A">
        <w:rPr>
          <w:rFonts w:asciiTheme="majorHAnsi" w:eastAsia="Segoe UI Symbol" w:hAnsiTheme="majorHAnsi" w:cs="Segoe UI Symbol"/>
          <w:sz w:val="49"/>
          <w:vertAlign w:val="superscript"/>
        </w:rPr>
        <w:t>•</w:t>
      </w:r>
      <w:r w:rsidRPr="0036224A">
        <w:rPr>
          <w:rFonts w:asciiTheme="majorHAnsi" w:hAnsiTheme="majorHAnsi"/>
          <w:sz w:val="32"/>
        </w:rPr>
        <w:t xml:space="preserve"> </w:t>
      </w:r>
      <w:r w:rsidRPr="0036224A">
        <w:rPr>
          <w:rFonts w:asciiTheme="majorHAnsi" w:hAnsiTheme="majorHAnsi"/>
          <w:b/>
        </w:rPr>
        <w:t xml:space="preserve">Final appointments </w:t>
      </w:r>
      <w:r w:rsidRPr="0036224A">
        <w:rPr>
          <w:rFonts w:asciiTheme="majorHAnsi" w:hAnsiTheme="majorHAnsi"/>
        </w:rPr>
        <w:t xml:space="preserve">will be </w:t>
      </w:r>
      <w:r w:rsidRPr="00332D41">
        <w:rPr>
          <w:rFonts w:asciiTheme="majorHAnsi" w:hAnsiTheme="majorHAnsi"/>
        </w:rPr>
        <w:t xml:space="preserve">made </w:t>
      </w:r>
      <w:r w:rsidRPr="0036224A">
        <w:rPr>
          <w:rFonts w:asciiTheme="majorHAnsi" w:hAnsiTheme="majorHAnsi"/>
        </w:rPr>
        <w:t xml:space="preserve">for HRCH via NHSE’s Appointments and Approvals Sub-Committee (London) and KHFT through their own Council of </w:t>
      </w:r>
    </w:p>
    <w:p w14:paraId="69F5F1FC" w14:textId="77777777" w:rsidR="00332D41" w:rsidRPr="0036224A" w:rsidRDefault="00332D41" w:rsidP="00332D41">
      <w:pPr>
        <w:spacing w:after="372"/>
        <w:ind w:left="1338" w:right="126"/>
        <w:rPr>
          <w:rFonts w:asciiTheme="majorHAnsi" w:hAnsiTheme="majorHAnsi"/>
        </w:rPr>
      </w:pPr>
      <w:r w:rsidRPr="0036224A">
        <w:rPr>
          <w:rFonts w:asciiTheme="majorHAnsi" w:hAnsiTheme="majorHAnsi"/>
        </w:rPr>
        <w:t>Governors (</w:t>
      </w:r>
      <w:proofErr w:type="spellStart"/>
      <w:r w:rsidRPr="0036224A">
        <w:rPr>
          <w:rFonts w:asciiTheme="majorHAnsi" w:hAnsiTheme="majorHAnsi"/>
        </w:rPr>
        <w:t>CoG</w:t>
      </w:r>
      <w:proofErr w:type="spellEnd"/>
      <w:r w:rsidRPr="0036224A">
        <w:rPr>
          <w:rFonts w:asciiTheme="majorHAnsi" w:hAnsiTheme="majorHAnsi"/>
        </w:rPr>
        <w:t xml:space="preserve">) Remuneration Committee </w:t>
      </w:r>
      <w:r w:rsidRPr="0036224A">
        <w:rPr>
          <w:rFonts w:asciiTheme="majorHAnsi" w:hAnsiTheme="majorHAnsi"/>
          <w:b/>
        </w:rPr>
        <w:t>during February 2023</w:t>
      </w:r>
      <w:r w:rsidRPr="0036224A">
        <w:rPr>
          <w:rFonts w:asciiTheme="majorHAnsi" w:hAnsiTheme="majorHAnsi"/>
        </w:rPr>
        <w:t xml:space="preserve">  </w:t>
      </w:r>
    </w:p>
    <w:p w14:paraId="1B512DC3" w14:textId="77777777" w:rsidR="00332D41" w:rsidRPr="00332D41" w:rsidRDefault="00332D41" w:rsidP="00332D41">
      <w:pPr>
        <w:pStyle w:val="Heading3"/>
        <w:spacing w:after="387"/>
        <w:ind w:left="978" w:right="126"/>
      </w:pPr>
      <w:r w:rsidRPr="00332D41">
        <w:rPr>
          <w:rFonts w:eastAsia="Segoe UI Symbol" w:cs="Segoe UI Symbol"/>
          <w:sz w:val="32"/>
        </w:rPr>
        <w:t>•</w:t>
      </w:r>
      <w:r w:rsidRPr="00332D41">
        <w:rPr>
          <w:sz w:val="32"/>
        </w:rPr>
        <w:t xml:space="preserve"> </w:t>
      </w:r>
      <w:r w:rsidRPr="00332D41">
        <w:t xml:space="preserve">Proposed start date: 1 April 2023 Getting in touch </w:t>
      </w:r>
      <w:r w:rsidRPr="00332D41">
        <w:tab/>
        <w:t xml:space="preserve"> </w:t>
      </w:r>
    </w:p>
    <w:p w14:paraId="145543D2" w14:textId="77777777" w:rsidR="00332D41" w:rsidRPr="0036224A" w:rsidRDefault="00332D41" w:rsidP="00332D41">
      <w:pPr>
        <w:numPr>
          <w:ilvl w:val="0"/>
          <w:numId w:val="13"/>
        </w:numPr>
        <w:spacing w:after="372" w:line="271" w:lineRule="auto"/>
        <w:ind w:right="126" w:hanging="360"/>
        <w:jc w:val="both"/>
        <w:rPr>
          <w:rFonts w:asciiTheme="majorHAnsi" w:hAnsiTheme="majorHAnsi"/>
        </w:rPr>
      </w:pPr>
      <w:r w:rsidRPr="00332D41">
        <w:rPr>
          <w:rFonts w:asciiTheme="majorHAnsi" w:hAnsiTheme="majorHAnsi"/>
        </w:rPr>
        <w:t xml:space="preserve">We strongly recommend an informal and confidential discussion with </w:t>
      </w:r>
      <w:proofErr w:type="spellStart"/>
      <w:r w:rsidRPr="00332D41">
        <w:rPr>
          <w:rFonts w:asciiTheme="majorHAnsi" w:hAnsiTheme="majorHAnsi"/>
        </w:rPr>
        <w:t>Sukhvinder</w:t>
      </w:r>
      <w:proofErr w:type="spellEnd"/>
      <w:r w:rsidRPr="00332D41">
        <w:rPr>
          <w:rFonts w:asciiTheme="majorHAnsi" w:hAnsiTheme="majorHAnsi"/>
        </w:rPr>
        <w:t xml:space="preserve"> Kaur-Stubbs, </w:t>
      </w:r>
      <w:r w:rsidRPr="0036224A">
        <w:rPr>
          <w:rFonts w:asciiTheme="majorHAnsi" w:hAnsiTheme="majorHAnsi"/>
        </w:rPr>
        <w:t xml:space="preserve">the Chair of the trusts. Please contact Louise </w:t>
      </w:r>
      <w:proofErr w:type="spellStart"/>
      <w:r w:rsidRPr="0036224A">
        <w:rPr>
          <w:rFonts w:asciiTheme="majorHAnsi" w:hAnsiTheme="majorHAnsi"/>
        </w:rPr>
        <w:t>Burkill</w:t>
      </w:r>
      <w:proofErr w:type="spellEnd"/>
      <w:r w:rsidRPr="0036224A">
        <w:rPr>
          <w:rFonts w:asciiTheme="majorHAnsi" w:hAnsiTheme="majorHAnsi"/>
        </w:rPr>
        <w:t xml:space="preserve"> on 020 8973 3132.  </w:t>
      </w:r>
    </w:p>
    <w:p w14:paraId="261788B0" w14:textId="77777777" w:rsidR="00332D41" w:rsidRPr="0036224A" w:rsidRDefault="00332D41" w:rsidP="00332D41">
      <w:pPr>
        <w:numPr>
          <w:ilvl w:val="0"/>
          <w:numId w:val="13"/>
        </w:numPr>
        <w:spacing w:after="291" w:line="271" w:lineRule="auto"/>
        <w:ind w:right="126" w:hanging="360"/>
        <w:jc w:val="both"/>
        <w:rPr>
          <w:rFonts w:asciiTheme="majorHAnsi" w:hAnsiTheme="majorHAnsi"/>
        </w:rPr>
      </w:pPr>
      <w:r w:rsidRPr="0036224A">
        <w:rPr>
          <w:rFonts w:asciiTheme="majorHAnsi" w:hAnsiTheme="majorHAnsi"/>
          <w:b/>
        </w:rPr>
        <w:t xml:space="preserve">Odgers </w:t>
      </w:r>
      <w:proofErr w:type="spellStart"/>
      <w:r w:rsidRPr="0036224A">
        <w:rPr>
          <w:rFonts w:asciiTheme="majorHAnsi" w:hAnsiTheme="majorHAnsi"/>
          <w:b/>
        </w:rPr>
        <w:t>Berndtson</w:t>
      </w:r>
      <w:proofErr w:type="spellEnd"/>
      <w:r w:rsidRPr="0036224A">
        <w:rPr>
          <w:rFonts w:asciiTheme="majorHAnsi" w:hAnsiTheme="majorHAnsi"/>
          <w:b/>
        </w:rPr>
        <w:t xml:space="preserve"> </w:t>
      </w:r>
      <w:r w:rsidRPr="0036224A">
        <w:rPr>
          <w:rFonts w:asciiTheme="majorHAnsi" w:hAnsiTheme="majorHAnsi"/>
        </w:rPr>
        <w:t>is</w:t>
      </w:r>
      <w:r w:rsidRPr="0036224A">
        <w:rPr>
          <w:rFonts w:asciiTheme="majorHAnsi" w:hAnsiTheme="majorHAnsi"/>
          <w:b/>
        </w:rPr>
        <w:t xml:space="preserve"> </w:t>
      </w:r>
      <w:r w:rsidRPr="0036224A">
        <w:rPr>
          <w:rFonts w:asciiTheme="majorHAnsi" w:hAnsiTheme="majorHAnsi"/>
        </w:rPr>
        <w:t xml:space="preserve">helping us to identify potential candidates, if you would like a confidential discussion about the role contact Carmel Gibbons or Ruth Lewis on 020 7529 6314, or at carmel.gibbons@odgersberndtson.com / ruth.lewis@odgersberndtson.com.   </w:t>
      </w:r>
    </w:p>
    <w:p w14:paraId="6FE380A8" w14:textId="77777777" w:rsidR="00332D41" w:rsidRPr="0036224A" w:rsidRDefault="00332D41" w:rsidP="00332D41">
      <w:pPr>
        <w:numPr>
          <w:ilvl w:val="0"/>
          <w:numId w:val="13"/>
        </w:numPr>
        <w:spacing w:after="114" w:line="271" w:lineRule="auto"/>
        <w:ind w:right="126" w:hanging="360"/>
        <w:jc w:val="both"/>
        <w:rPr>
          <w:rFonts w:asciiTheme="majorHAnsi" w:hAnsiTheme="majorHAnsi"/>
        </w:rPr>
      </w:pPr>
      <w:r w:rsidRPr="0036224A">
        <w:rPr>
          <w:rFonts w:asciiTheme="majorHAnsi" w:hAnsiTheme="majorHAnsi"/>
          <w:b/>
        </w:rPr>
        <w:t xml:space="preserve">NHS England </w:t>
      </w:r>
      <w:r w:rsidRPr="0036224A">
        <w:rPr>
          <w:rFonts w:asciiTheme="majorHAnsi" w:hAnsiTheme="majorHAnsi"/>
        </w:rPr>
        <w:t xml:space="preserve">– for general enquiries contact Miriam Walker on 0113 825 0009 or by emailing miriam.walker@nhs.net  </w:t>
      </w:r>
      <w:r w:rsidRPr="0036224A">
        <w:rPr>
          <w:rFonts w:asciiTheme="majorHAnsi" w:hAnsiTheme="majorHAnsi"/>
          <w:b/>
          <w:sz w:val="28"/>
        </w:rPr>
        <w:t xml:space="preserve"> </w:t>
      </w:r>
    </w:p>
    <w:p w14:paraId="05CB9A21" w14:textId="77777777" w:rsidR="00332D41" w:rsidRPr="0036224A" w:rsidRDefault="00332D41" w:rsidP="00332D41">
      <w:pPr>
        <w:spacing w:after="105" w:line="259" w:lineRule="auto"/>
        <w:ind w:left="1328"/>
        <w:rPr>
          <w:rFonts w:asciiTheme="majorHAnsi" w:hAnsiTheme="majorHAnsi"/>
        </w:rPr>
      </w:pPr>
      <w:r w:rsidRPr="0036224A">
        <w:rPr>
          <w:rFonts w:asciiTheme="majorHAnsi" w:hAnsiTheme="majorHAnsi"/>
          <w:b/>
          <w:sz w:val="28"/>
        </w:rPr>
        <w:t xml:space="preserve"> </w:t>
      </w:r>
    </w:p>
    <w:p w14:paraId="6EE4A972" w14:textId="77777777" w:rsidR="00332D41" w:rsidRPr="0036224A" w:rsidRDefault="00332D41" w:rsidP="00332D41">
      <w:pPr>
        <w:spacing w:after="19" w:line="259" w:lineRule="auto"/>
        <w:ind w:left="1328"/>
        <w:rPr>
          <w:rFonts w:asciiTheme="majorHAnsi" w:hAnsiTheme="majorHAnsi"/>
        </w:rPr>
      </w:pPr>
      <w:r w:rsidRPr="0036224A">
        <w:rPr>
          <w:rFonts w:asciiTheme="majorHAnsi" w:hAnsiTheme="majorHAnsi"/>
          <w:b/>
        </w:rPr>
        <w:t xml:space="preserve"> </w:t>
      </w:r>
      <w:r w:rsidRPr="0036224A">
        <w:rPr>
          <w:rFonts w:asciiTheme="majorHAnsi" w:hAnsiTheme="majorHAnsi"/>
        </w:rPr>
        <w:t xml:space="preserve">NHS England  </w:t>
      </w:r>
    </w:p>
    <w:p w14:paraId="554562DD" w14:textId="77777777" w:rsidR="00332D41" w:rsidRPr="0036224A" w:rsidRDefault="00332D41" w:rsidP="00332D41">
      <w:pPr>
        <w:spacing w:line="259" w:lineRule="auto"/>
        <w:ind w:left="1323"/>
        <w:rPr>
          <w:rFonts w:asciiTheme="majorHAnsi" w:hAnsiTheme="majorHAnsi"/>
        </w:rPr>
      </w:pPr>
      <w:r w:rsidRPr="0036224A">
        <w:rPr>
          <w:rFonts w:asciiTheme="majorHAnsi" w:hAnsiTheme="majorHAnsi"/>
        </w:rPr>
        <w:t xml:space="preserve">E: england.chairsandneds@nhs.net  </w:t>
      </w:r>
    </w:p>
    <w:p w14:paraId="61EE9A37" w14:textId="77777777" w:rsidR="00332D41" w:rsidRPr="0036224A" w:rsidRDefault="00332D41" w:rsidP="00332D41">
      <w:pPr>
        <w:spacing w:line="259" w:lineRule="auto"/>
        <w:ind w:left="1323"/>
        <w:rPr>
          <w:rFonts w:asciiTheme="majorHAnsi" w:hAnsiTheme="majorHAnsi"/>
        </w:rPr>
      </w:pPr>
      <w:r w:rsidRPr="0036224A">
        <w:rPr>
          <w:rFonts w:asciiTheme="majorHAnsi" w:hAnsiTheme="majorHAnsi"/>
        </w:rPr>
        <w:t xml:space="preserve">W: england.nhs.uk </w:t>
      </w:r>
    </w:p>
    <w:p w14:paraId="199F1955" w14:textId="77777777" w:rsidR="00332D41" w:rsidRPr="00332D41" w:rsidRDefault="00332D41" w:rsidP="00332D41">
      <w:pPr>
        <w:spacing w:line="259" w:lineRule="auto"/>
        <w:ind w:left="1177"/>
        <w:jc w:val="right"/>
        <w:rPr>
          <w:rFonts w:asciiTheme="majorHAnsi" w:hAnsiTheme="majorHAnsi"/>
          <w:b/>
          <w:color w:val="0072C6"/>
        </w:rPr>
      </w:pPr>
    </w:p>
    <w:p w14:paraId="079B9432" w14:textId="77777777" w:rsidR="00332D41" w:rsidRPr="00332D41" w:rsidRDefault="00332D41" w:rsidP="00332D41">
      <w:pPr>
        <w:spacing w:line="259" w:lineRule="auto"/>
        <w:ind w:left="1177"/>
        <w:jc w:val="right"/>
        <w:rPr>
          <w:rFonts w:asciiTheme="majorHAnsi" w:hAnsiTheme="majorHAnsi"/>
          <w:b/>
          <w:color w:val="0072C6"/>
        </w:rPr>
      </w:pPr>
    </w:p>
    <w:p w14:paraId="30BF56AD" w14:textId="4C867CD9" w:rsidR="00332D41" w:rsidRPr="00332D41" w:rsidRDefault="00332D41" w:rsidP="00332D41">
      <w:pPr>
        <w:spacing w:line="259" w:lineRule="auto"/>
        <w:rPr>
          <w:rFonts w:asciiTheme="majorHAnsi" w:hAnsiTheme="majorHAnsi"/>
        </w:rPr>
      </w:pPr>
    </w:p>
    <w:p w14:paraId="775E6C81" w14:textId="77777777" w:rsidR="000F43CA" w:rsidRPr="00332D41" w:rsidRDefault="000F43CA" w:rsidP="00131D5E">
      <w:pPr>
        <w:rPr>
          <w:rFonts w:asciiTheme="majorHAnsi" w:hAnsiTheme="majorHAnsi"/>
        </w:rPr>
      </w:pPr>
    </w:p>
    <w:sectPr w:rsidR="000F43CA" w:rsidRPr="00332D41" w:rsidSect="004A6A31">
      <w:headerReference w:type="default" r:id="rId14"/>
      <w:footerReference w:type="default" r:id="rId15"/>
      <w:headerReference w:type="first" r:id="rId16"/>
      <w:footerReference w:type="first" r:id="rId17"/>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298" w14:textId="77777777" w:rsidR="00A7131A" w:rsidRDefault="00A7131A" w:rsidP="006234C6">
      <w:pPr>
        <w:spacing w:line="240" w:lineRule="auto"/>
      </w:pPr>
      <w:r>
        <w:separator/>
      </w:r>
    </w:p>
    <w:p w14:paraId="06324B05" w14:textId="77777777" w:rsidR="00A7131A" w:rsidRDefault="00A7131A"/>
  </w:endnote>
  <w:endnote w:type="continuationSeparator" w:id="0">
    <w:p w14:paraId="64A6195C" w14:textId="77777777" w:rsidR="00A7131A" w:rsidRDefault="00A7131A" w:rsidP="006234C6">
      <w:pPr>
        <w:spacing w:line="240" w:lineRule="auto"/>
      </w:pPr>
      <w:r>
        <w:continuationSeparator/>
      </w:r>
    </w:p>
    <w:p w14:paraId="5327D615" w14:textId="77777777" w:rsidR="00A7131A" w:rsidRDefault="00A7131A"/>
  </w:endnote>
  <w:endnote w:type="continuationNotice" w:id="1">
    <w:p w14:paraId="536EE17E" w14:textId="77777777" w:rsidR="006A7A8B" w:rsidRDefault="006A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charset w:val="00"/>
    <w:family w:val="auto"/>
    <w:pitch w:val="variable"/>
    <w:sig w:usb0="20000287" w:usb1="00000001" w:usb2="00000000" w:usb3="00000000" w:csb0="0000019F" w:csb1="00000000"/>
  </w:font>
  <w:font w:name="Myriad Pro Light">
    <w:altName w:val="Segoe UI Light"/>
    <w:charset w:val="00"/>
    <w:family w:val="auto"/>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3609B331" w:rsidR="00D60DF8" w:rsidRPr="004A6A31" w:rsidRDefault="004A6A31" w:rsidP="004A6A31">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21BD1229"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w:t>
    </w:r>
  </w:p>
  <w:p w14:paraId="3D77C465" w14:textId="125B7E07"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3A" w14:textId="77777777" w:rsidR="00A7131A" w:rsidRDefault="00A7131A" w:rsidP="006234C6">
      <w:pPr>
        <w:spacing w:line="240" w:lineRule="auto"/>
      </w:pPr>
      <w:r>
        <w:separator/>
      </w:r>
    </w:p>
    <w:p w14:paraId="22E2AEDC" w14:textId="77777777" w:rsidR="00A7131A" w:rsidRDefault="00A7131A"/>
  </w:footnote>
  <w:footnote w:type="continuationSeparator" w:id="0">
    <w:p w14:paraId="559F3408" w14:textId="77777777" w:rsidR="00A7131A" w:rsidRDefault="00A7131A" w:rsidP="006234C6">
      <w:pPr>
        <w:spacing w:line="240" w:lineRule="auto"/>
      </w:pPr>
      <w:r>
        <w:continuationSeparator/>
      </w:r>
    </w:p>
    <w:p w14:paraId="579BFDEE" w14:textId="77777777" w:rsidR="00A7131A" w:rsidRDefault="00A7131A"/>
  </w:footnote>
  <w:footnote w:type="continuationNotice" w:id="1">
    <w:p w14:paraId="1D459B58" w14:textId="77777777" w:rsidR="006A7A8B" w:rsidRDefault="006A7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3A13FA8D" w:rsidR="00D60DF8" w:rsidRDefault="004A6A31" w:rsidP="004A6A31">
    <w:r w:rsidRPr="002D0B38">
      <w:rPr>
        <w:rFonts w:asciiTheme="minorHAnsi" w:hAnsiTheme="minorHAnsi"/>
        <w:sz w:val="20"/>
        <w:szCs w:val="20"/>
      </w:rPr>
      <w:t xml:space="preserve">With thanks to </w:t>
    </w:r>
    <w:r w:rsidR="00131D5E">
      <w:rPr>
        <w:rFonts w:asciiTheme="minorHAnsi" w:hAnsiTheme="minorHAnsi"/>
        <w:sz w:val="20"/>
        <w:szCs w:val="20"/>
      </w:rPr>
      <w:t>Hounslow and Richmond Community Healthcare NHS Trust and Kingston Hospital NHS Foundation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5826B0D"/>
    <w:multiLevelType w:val="hybridMultilevel"/>
    <w:tmpl w:val="CE2AA228"/>
    <w:lvl w:ilvl="0" w:tplc="7B226664">
      <w:start w:val="1"/>
      <w:numFmt w:val="bullet"/>
      <w:lvlText w:val="•"/>
      <w:lvlJc w:val="left"/>
      <w:pPr>
        <w:ind w:left="763"/>
      </w:pPr>
      <w:rPr>
        <w:rFonts w:ascii="Arial" w:eastAsia="Arial" w:hAnsi="Arial" w:cs="Arial"/>
        <w:b w:val="0"/>
        <w:i w:val="0"/>
        <w:strike w:val="0"/>
        <w:dstrike w:val="0"/>
        <w:color w:val="auto"/>
        <w:sz w:val="32"/>
        <w:szCs w:val="32"/>
        <w:u w:val="none" w:color="000000"/>
        <w:bdr w:val="none" w:sz="0" w:space="0" w:color="auto"/>
        <w:shd w:val="clear" w:color="auto" w:fill="auto"/>
        <w:vertAlign w:val="baseline"/>
      </w:rPr>
    </w:lvl>
    <w:lvl w:ilvl="1" w:tplc="D1ECE1A6">
      <w:start w:val="1"/>
      <w:numFmt w:val="bullet"/>
      <w:lvlText w:val="o"/>
      <w:lvlJc w:val="left"/>
      <w:pPr>
        <w:ind w:left="108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2" w:tplc="4058D644">
      <w:start w:val="1"/>
      <w:numFmt w:val="bullet"/>
      <w:lvlText w:val="▪"/>
      <w:lvlJc w:val="left"/>
      <w:pPr>
        <w:ind w:left="18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3" w:tplc="67F81310">
      <w:start w:val="1"/>
      <w:numFmt w:val="bullet"/>
      <w:lvlText w:val="•"/>
      <w:lvlJc w:val="left"/>
      <w:pPr>
        <w:ind w:left="252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4" w:tplc="BBAE7DBC">
      <w:start w:val="1"/>
      <w:numFmt w:val="bullet"/>
      <w:lvlText w:val="o"/>
      <w:lvlJc w:val="left"/>
      <w:pPr>
        <w:ind w:left="324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5" w:tplc="F8FA1C9E">
      <w:start w:val="1"/>
      <w:numFmt w:val="bullet"/>
      <w:lvlText w:val="▪"/>
      <w:lvlJc w:val="left"/>
      <w:pPr>
        <w:ind w:left="39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6" w:tplc="3A566CB6">
      <w:start w:val="1"/>
      <w:numFmt w:val="bullet"/>
      <w:lvlText w:val="•"/>
      <w:lvlJc w:val="left"/>
      <w:pPr>
        <w:ind w:left="468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7" w:tplc="DF58B252">
      <w:start w:val="1"/>
      <w:numFmt w:val="bullet"/>
      <w:lvlText w:val="o"/>
      <w:lvlJc w:val="left"/>
      <w:pPr>
        <w:ind w:left="54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8" w:tplc="7146E30C">
      <w:start w:val="1"/>
      <w:numFmt w:val="bullet"/>
      <w:lvlText w:val="▪"/>
      <w:lvlJc w:val="left"/>
      <w:pPr>
        <w:ind w:left="612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abstractNum>
  <w:abstractNum w:abstractNumId="2" w15:restartNumberingAfterBreak="0">
    <w:nsid w:val="25C41120"/>
    <w:multiLevelType w:val="hybridMultilevel"/>
    <w:tmpl w:val="60702F28"/>
    <w:lvl w:ilvl="0" w:tplc="81006078">
      <w:start w:val="1"/>
      <w:numFmt w:val="bullet"/>
      <w:lvlText w:val="•"/>
      <w:lvlJc w:val="left"/>
      <w:pPr>
        <w:ind w:left="1316"/>
      </w:pPr>
      <w:rPr>
        <w:rFonts w:ascii="Arial" w:eastAsia="Arial" w:hAnsi="Arial" w:cs="Arial"/>
        <w:b w:val="0"/>
        <w:i w:val="0"/>
        <w:strike w:val="0"/>
        <w:dstrike w:val="0"/>
        <w:color w:val="auto"/>
        <w:sz w:val="49"/>
        <w:szCs w:val="49"/>
        <w:u w:val="none" w:color="000000"/>
        <w:bdr w:val="none" w:sz="0" w:space="0" w:color="auto"/>
        <w:shd w:val="clear" w:color="auto" w:fill="auto"/>
        <w:vertAlign w:val="superscript"/>
      </w:rPr>
    </w:lvl>
    <w:lvl w:ilvl="1" w:tplc="FE908270">
      <w:start w:val="1"/>
      <w:numFmt w:val="bullet"/>
      <w:lvlText w:val="o"/>
      <w:lvlJc w:val="left"/>
      <w:pPr>
        <w:ind w:left="1507"/>
      </w:pPr>
      <w:rPr>
        <w:rFonts w:ascii="Segoe UI Symbol" w:eastAsia="Segoe UI Symbol" w:hAnsi="Segoe UI Symbol" w:cs="Segoe UI Symbol"/>
        <w:b w:val="0"/>
        <w:i w:val="0"/>
        <w:strike w:val="0"/>
        <w:dstrike w:val="0"/>
        <w:color w:val="0072C6"/>
        <w:sz w:val="49"/>
        <w:szCs w:val="49"/>
        <w:u w:val="none" w:color="000000"/>
        <w:bdr w:val="none" w:sz="0" w:space="0" w:color="auto"/>
        <w:shd w:val="clear" w:color="auto" w:fill="auto"/>
        <w:vertAlign w:val="superscript"/>
      </w:rPr>
    </w:lvl>
    <w:lvl w:ilvl="2" w:tplc="ABC65752">
      <w:start w:val="1"/>
      <w:numFmt w:val="bullet"/>
      <w:lvlText w:val="▪"/>
      <w:lvlJc w:val="left"/>
      <w:pPr>
        <w:ind w:left="2227"/>
      </w:pPr>
      <w:rPr>
        <w:rFonts w:ascii="Segoe UI Symbol" w:eastAsia="Segoe UI Symbol" w:hAnsi="Segoe UI Symbol" w:cs="Segoe UI Symbol"/>
        <w:b w:val="0"/>
        <w:i w:val="0"/>
        <w:strike w:val="0"/>
        <w:dstrike w:val="0"/>
        <w:color w:val="0072C6"/>
        <w:sz w:val="49"/>
        <w:szCs w:val="49"/>
        <w:u w:val="none" w:color="000000"/>
        <w:bdr w:val="none" w:sz="0" w:space="0" w:color="auto"/>
        <w:shd w:val="clear" w:color="auto" w:fill="auto"/>
        <w:vertAlign w:val="superscript"/>
      </w:rPr>
    </w:lvl>
    <w:lvl w:ilvl="3" w:tplc="65828428">
      <w:start w:val="1"/>
      <w:numFmt w:val="bullet"/>
      <w:lvlText w:val="•"/>
      <w:lvlJc w:val="left"/>
      <w:pPr>
        <w:ind w:left="2947"/>
      </w:pPr>
      <w:rPr>
        <w:rFonts w:ascii="Arial" w:eastAsia="Arial" w:hAnsi="Arial" w:cs="Arial"/>
        <w:b w:val="0"/>
        <w:i w:val="0"/>
        <w:strike w:val="0"/>
        <w:dstrike w:val="0"/>
        <w:color w:val="0072C6"/>
        <w:sz w:val="49"/>
        <w:szCs w:val="49"/>
        <w:u w:val="none" w:color="000000"/>
        <w:bdr w:val="none" w:sz="0" w:space="0" w:color="auto"/>
        <w:shd w:val="clear" w:color="auto" w:fill="auto"/>
        <w:vertAlign w:val="superscript"/>
      </w:rPr>
    </w:lvl>
    <w:lvl w:ilvl="4" w:tplc="7E980F9A">
      <w:start w:val="1"/>
      <w:numFmt w:val="bullet"/>
      <w:lvlText w:val="o"/>
      <w:lvlJc w:val="left"/>
      <w:pPr>
        <w:ind w:left="3667"/>
      </w:pPr>
      <w:rPr>
        <w:rFonts w:ascii="Segoe UI Symbol" w:eastAsia="Segoe UI Symbol" w:hAnsi="Segoe UI Symbol" w:cs="Segoe UI Symbol"/>
        <w:b w:val="0"/>
        <w:i w:val="0"/>
        <w:strike w:val="0"/>
        <w:dstrike w:val="0"/>
        <w:color w:val="0072C6"/>
        <w:sz w:val="49"/>
        <w:szCs w:val="49"/>
        <w:u w:val="none" w:color="000000"/>
        <w:bdr w:val="none" w:sz="0" w:space="0" w:color="auto"/>
        <w:shd w:val="clear" w:color="auto" w:fill="auto"/>
        <w:vertAlign w:val="superscript"/>
      </w:rPr>
    </w:lvl>
    <w:lvl w:ilvl="5" w:tplc="F8241628">
      <w:start w:val="1"/>
      <w:numFmt w:val="bullet"/>
      <w:lvlText w:val="▪"/>
      <w:lvlJc w:val="left"/>
      <w:pPr>
        <w:ind w:left="4387"/>
      </w:pPr>
      <w:rPr>
        <w:rFonts w:ascii="Segoe UI Symbol" w:eastAsia="Segoe UI Symbol" w:hAnsi="Segoe UI Symbol" w:cs="Segoe UI Symbol"/>
        <w:b w:val="0"/>
        <w:i w:val="0"/>
        <w:strike w:val="0"/>
        <w:dstrike w:val="0"/>
        <w:color w:val="0072C6"/>
        <w:sz w:val="49"/>
        <w:szCs w:val="49"/>
        <w:u w:val="none" w:color="000000"/>
        <w:bdr w:val="none" w:sz="0" w:space="0" w:color="auto"/>
        <w:shd w:val="clear" w:color="auto" w:fill="auto"/>
        <w:vertAlign w:val="superscript"/>
      </w:rPr>
    </w:lvl>
    <w:lvl w:ilvl="6" w:tplc="68ECB2AA">
      <w:start w:val="1"/>
      <w:numFmt w:val="bullet"/>
      <w:lvlText w:val="•"/>
      <w:lvlJc w:val="left"/>
      <w:pPr>
        <w:ind w:left="5107"/>
      </w:pPr>
      <w:rPr>
        <w:rFonts w:ascii="Arial" w:eastAsia="Arial" w:hAnsi="Arial" w:cs="Arial"/>
        <w:b w:val="0"/>
        <w:i w:val="0"/>
        <w:strike w:val="0"/>
        <w:dstrike w:val="0"/>
        <w:color w:val="0072C6"/>
        <w:sz w:val="49"/>
        <w:szCs w:val="49"/>
        <w:u w:val="none" w:color="000000"/>
        <w:bdr w:val="none" w:sz="0" w:space="0" w:color="auto"/>
        <w:shd w:val="clear" w:color="auto" w:fill="auto"/>
        <w:vertAlign w:val="superscript"/>
      </w:rPr>
    </w:lvl>
    <w:lvl w:ilvl="7" w:tplc="B74EA84C">
      <w:start w:val="1"/>
      <w:numFmt w:val="bullet"/>
      <w:lvlText w:val="o"/>
      <w:lvlJc w:val="left"/>
      <w:pPr>
        <w:ind w:left="5827"/>
      </w:pPr>
      <w:rPr>
        <w:rFonts w:ascii="Segoe UI Symbol" w:eastAsia="Segoe UI Symbol" w:hAnsi="Segoe UI Symbol" w:cs="Segoe UI Symbol"/>
        <w:b w:val="0"/>
        <w:i w:val="0"/>
        <w:strike w:val="0"/>
        <w:dstrike w:val="0"/>
        <w:color w:val="0072C6"/>
        <w:sz w:val="49"/>
        <w:szCs w:val="49"/>
        <w:u w:val="none" w:color="000000"/>
        <w:bdr w:val="none" w:sz="0" w:space="0" w:color="auto"/>
        <w:shd w:val="clear" w:color="auto" w:fill="auto"/>
        <w:vertAlign w:val="superscript"/>
      </w:rPr>
    </w:lvl>
    <w:lvl w:ilvl="8" w:tplc="1F6E38BE">
      <w:start w:val="1"/>
      <w:numFmt w:val="bullet"/>
      <w:lvlText w:val="▪"/>
      <w:lvlJc w:val="left"/>
      <w:pPr>
        <w:ind w:left="6547"/>
      </w:pPr>
      <w:rPr>
        <w:rFonts w:ascii="Segoe UI Symbol" w:eastAsia="Segoe UI Symbol" w:hAnsi="Segoe UI Symbol" w:cs="Segoe UI Symbol"/>
        <w:b w:val="0"/>
        <w:i w:val="0"/>
        <w:strike w:val="0"/>
        <w:dstrike w:val="0"/>
        <w:color w:val="0072C6"/>
        <w:sz w:val="49"/>
        <w:szCs w:val="49"/>
        <w:u w:val="none" w:color="000000"/>
        <w:bdr w:val="none" w:sz="0" w:space="0" w:color="auto"/>
        <w:shd w:val="clear" w:color="auto" w:fill="auto"/>
        <w:vertAlign w:val="superscript"/>
      </w:rPr>
    </w:lvl>
  </w:abstractNum>
  <w:abstractNum w:abstractNumId="3" w15:restartNumberingAfterBreak="0">
    <w:nsid w:val="25D505E8"/>
    <w:multiLevelType w:val="hybridMultilevel"/>
    <w:tmpl w:val="C7580CA4"/>
    <w:lvl w:ilvl="0" w:tplc="2D5A5C48">
      <w:start w:val="1"/>
      <w:numFmt w:val="bullet"/>
      <w:lvlText w:val="•"/>
      <w:lvlJc w:val="left"/>
      <w:pPr>
        <w:ind w:left="2048"/>
      </w:pPr>
      <w:rPr>
        <w:rFonts w:ascii="Arial" w:eastAsia="Arial" w:hAnsi="Arial" w:cs="Arial"/>
        <w:b w:val="0"/>
        <w:i w:val="0"/>
        <w:strike w:val="0"/>
        <w:dstrike w:val="0"/>
        <w:color w:val="auto"/>
        <w:sz w:val="32"/>
        <w:szCs w:val="32"/>
        <w:u w:val="none" w:color="000000"/>
        <w:bdr w:val="none" w:sz="0" w:space="0" w:color="auto"/>
        <w:shd w:val="clear" w:color="auto" w:fill="auto"/>
        <w:vertAlign w:val="baseline"/>
      </w:rPr>
    </w:lvl>
    <w:lvl w:ilvl="1" w:tplc="D2B2942C">
      <w:start w:val="1"/>
      <w:numFmt w:val="bullet"/>
      <w:lvlText w:val="o"/>
      <w:lvlJc w:val="left"/>
      <w:pPr>
        <w:ind w:left="204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2" w:tplc="02165E2E">
      <w:start w:val="1"/>
      <w:numFmt w:val="bullet"/>
      <w:lvlText w:val="▪"/>
      <w:lvlJc w:val="left"/>
      <w:pPr>
        <w:ind w:left="27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3" w:tplc="7898F28E">
      <w:start w:val="1"/>
      <w:numFmt w:val="bullet"/>
      <w:lvlText w:val="•"/>
      <w:lvlJc w:val="left"/>
      <w:pPr>
        <w:ind w:left="348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4" w:tplc="D736DCCE">
      <w:start w:val="1"/>
      <w:numFmt w:val="bullet"/>
      <w:lvlText w:val="o"/>
      <w:lvlJc w:val="left"/>
      <w:pPr>
        <w:ind w:left="42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5" w:tplc="64267A92">
      <w:start w:val="1"/>
      <w:numFmt w:val="bullet"/>
      <w:lvlText w:val="▪"/>
      <w:lvlJc w:val="left"/>
      <w:pPr>
        <w:ind w:left="492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6" w:tplc="CC044616">
      <w:start w:val="1"/>
      <w:numFmt w:val="bullet"/>
      <w:lvlText w:val="•"/>
      <w:lvlJc w:val="left"/>
      <w:pPr>
        <w:ind w:left="564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7" w:tplc="3D289AA8">
      <w:start w:val="1"/>
      <w:numFmt w:val="bullet"/>
      <w:lvlText w:val="o"/>
      <w:lvlJc w:val="left"/>
      <w:pPr>
        <w:ind w:left="63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8" w:tplc="C05288EE">
      <w:start w:val="1"/>
      <w:numFmt w:val="bullet"/>
      <w:lvlText w:val="▪"/>
      <w:lvlJc w:val="left"/>
      <w:pPr>
        <w:ind w:left="708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abstractNum>
  <w:abstractNum w:abstractNumId="4" w15:restartNumberingAfterBreak="0">
    <w:nsid w:val="3394024B"/>
    <w:multiLevelType w:val="hybridMultilevel"/>
    <w:tmpl w:val="B5F64F50"/>
    <w:lvl w:ilvl="0" w:tplc="0B4CDA14">
      <w:start w:val="1"/>
      <w:numFmt w:val="bullet"/>
      <w:lvlText w:val="•"/>
      <w:lvlJc w:val="left"/>
      <w:pPr>
        <w:ind w:left="1328"/>
      </w:pPr>
      <w:rPr>
        <w:rFonts w:ascii="Arial" w:eastAsia="Arial" w:hAnsi="Arial" w:cs="Arial"/>
        <w:b w:val="0"/>
        <w:i w:val="0"/>
        <w:strike w:val="0"/>
        <w:dstrike w:val="0"/>
        <w:color w:val="auto"/>
        <w:sz w:val="32"/>
        <w:szCs w:val="32"/>
        <w:u w:val="none" w:color="000000"/>
        <w:bdr w:val="none" w:sz="0" w:space="0" w:color="auto"/>
        <w:shd w:val="clear" w:color="auto" w:fill="auto"/>
        <w:vertAlign w:val="baseline"/>
      </w:rPr>
    </w:lvl>
    <w:lvl w:ilvl="1" w:tplc="C00C1A10">
      <w:start w:val="1"/>
      <w:numFmt w:val="bullet"/>
      <w:lvlText w:val="o"/>
      <w:lvlJc w:val="left"/>
      <w:pPr>
        <w:ind w:left="144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2" w:tplc="32B225B2">
      <w:start w:val="1"/>
      <w:numFmt w:val="bullet"/>
      <w:lvlText w:val="▪"/>
      <w:lvlJc w:val="left"/>
      <w:pPr>
        <w:ind w:left="21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3" w:tplc="6C0221E6">
      <w:start w:val="1"/>
      <w:numFmt w:val="bullet"/>
      <w:lvlText w:val="•"/>
      <w:lvlJc w:val="left"/>
      <w:pPr>
        <w:ind w:left="288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4" w:tplc="DA442470">
      <w:start w:val="1"/>
      <w:numFmt w:val="bullet"/>
      <w:lvlText w:val="o"/>
      <w:lvlJc w:val="left"/>
      <w:pPr>
        <w:ind w:left="36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5" w:tplc="5FFCA5D6">
      <w:start w:val="1"/>
      <w:numFmt w:val="bullet"/>
      <w:lvlText w:val="▪"/>
      <w:lvlJc w:val="left"/>
      <w:pPr>
        <w:ind w:left="432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6" w:tplc="B59E1652">
      <w:start w:val="1"/>
      <w:numFmt w:val="bullet"/>
      <w:lvlText w:val="•"/>
      <w:lvlJc w:val="left"/>
      <w:pPr>
        <w:ind w:left="504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7" w:tplc="9EF8FD44">
      <w:start w:val="1"/>
      <w:numFmt w:val="bullet"/>
      <w:lvlText w:val="o"/>
      <w:lvlJc w:val="left"/>
      <w:pPr>
        <w:ind w:left="57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8" w:tplc="C3A05AF4">
      <w:start w:val="1"/>
      <w:numFmt w:val="bullet"/>
      <w:lvlText w:val="▪"/>
      <w:lvlJc w:val="left"/>
      <w:pPr>
        <w:ind w:left="648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abstractNum>
  <w:abstractNum w:abstractNumId="5" w15:restartNumberingAfterBreak="0">
    <w:nsid w:val="3D180819"/>
    <w:multiLevelType w:val="hybridMultilevel"/>
    <w:tmpl w:val="B9E4D0F6"/>
    <w:lvl w:ilvl="0" w:tplc="F2789F42">
      <w:start w:val="1"/>
      <w:numFmt w:val="bullet"/>
      <w:lvlText w:val="•"/>
      <w:lvlJc w:val="left"/>
      <w:pPr>
        <w:ind w:left="1328"/>
      </w:pPr>
      <w:rPr>
        <w:rFonts w:ascii="Arial" w:eastAsia="Arial" w:hAnsi="Arial" w:cs="Arial"/>
        <w:b w:val="0"/>
        <w:i w:val="0"/>
        <w:strike w:val="0"/>
        <w:dstrike w:val="0"/>
        <w:color w:val="auto"/>
        <w:sz w:val="32"/>
        <w:szCs w:val="32"/>
        <w:u w:val="none" w:color="000000"/>
        <w:bdr w:val="none" w:sz="0" w:space="0" w:color="auto"/>
        <w:shd w:val="clear" w:color="auto" w:fill="auto"/>
        <w:vertAlign w:val="baseline"/>
      </w:rPr>
    </w:lvl>
    <w:lvl w:ilvl="1" w:tplc="7C625FE0">
      <w:start w:val="1"/>
      <w:numFmt w:val="bullet"/>
      <w:lvlText w:val="o"/>
      <w:lvlJc w:val="left"/>
      <w:pPr>
        <w:ind w:left="144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2" w:tplc="8A9883C6">
      <w:start w:val="1"/>
      <w:numFmt w:val="bullet"/>
      <w:lvlText w:val="▪"/>
      <w:lvlJc w:val="left"/>
      <w:pPr>
        <w:ind w:left="21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3" w:tplc="E152A028">
      <w:start w:val="1"/>
      <w:numFmt w:val="bullet"/>
      <w:lvlText w:val="•"/>
      <w:lvlJc w:val="left"/>
      <w:pPr>
        <w:ind w:left="288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4" w:tplc="A6964382">
      <w:start w:val="1"/>
      <w:numFmt w:val="bullet"/>
      <w:lvlText w:val="o"/>
      <w:lvlJc w:val="left"/>
      <w:pPr>
        <w:ind w:left="36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5" w:tplc="4B32518A">
      <w:start w:val="1"/>
      <w:numFmt w:val="bullet"/>
      <w:lvlText w:val="▪"/>
      <w:lvlJc w:val="left"/>
      <w:pPr>
        <w:ind w:left="432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6" w:tplc="99F85654">
      <w:start w:val="1"/>
      <w:numFmt w:val="bullet"/>
      <w:lvlText w:val="•"/>
      <w:lvlJc w:val="left"/>
      <w:pPr>
        <w:ind w:left="504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7" w:tplc="2A2E6E4E">
      <w:start w:val="1"/>
      <w:numFmt w:val="bullet"/>
      <w:lvlText w:val="o"/>
      <w:lvlJc w:val="left"/>
      <w:pPr>
        <w:ind w:left="57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8" w:tplc="252ECCDC">
      <w:start w:val="1"/>
      <w:numFmt w:val="bullet"/>
      <w:lvlText w:val="▪"/>
      <w:lvlJc w:val="left"/>
      <w:pPr>
        <w:ind w:left="648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abstractNum>
  <w:abstractNum w:abstractNumId="6" w15:restartNumberingAfterBreak="0">
    <w:nsid w:val="4B4F49BF"/>
    <w:multiLevelType w:val="hybridMultilevel"/>
    <w:tmpl w:val="0D9ED922"/>
    <w:lvl w:ilvl="0" w:tplc="91282A28">
      <w:start w:val="1"/>
      <w:numFmt w:val="bullet"/>
      <w:lvlText w:val="•"/>
      <w:lvlJc w:val="left"/>
      <w:pPr>
        <w:ind w:left="1328"/>
      </w:pPr>
      <w:rPr>
        <w:rFonts w:ascii="Arial" w:eastAsia="Arial" w:hAnsi="Arial" w:cs="Arial"/>
        <w:b w:val="0"/>
        <w:i w:val="0"/>
        <w:strike w:val="0"/>
        <w:dstrike w:val="0"/>
        <w:color w:val="auto"/>
        <w:sz w:val="32"/>
        <w:szCs w:val="32"/>
        <w:u w:val="none" w:color="000000"/>
        <w:bdr w:val="none" w:sz="0" w:space="0" w:color="auto"/>
        <w:shd w:val="clear" w:color="auto" w:fill="auto"/>
        <w:vertAlign w:val="baseline"/>
      </w:rPr>
    </w:lvl>
    <w:lvl w:ilvl="1" w:tplc="47F63D80">
      <w:start w:val="1"/>
      <w:numFmt w:val="bullet"/>
      <w:lvlText w:val="o"/>
      <w:lvlJc w:val="left"/>
      <w:pPr>
        <w:ind w:left="144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2" w:tplc="AA6EBD7E">
      <w:start w:val="1"/>
      <w:numFmt w:val="bullet"/>
      <w:lvlText w:val="▪"/>
      <w:lvlJc w:val="left"/>
      <w:pPr>
        <w:ind w:left="21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3" w:tplc="4078B3DC">
      <w:start w:val="1"/>
      <w:numFmt w:val="bullet"/>
      <w:lvlText w:val="•"/>
      <w:lvlJc w:val="left"/>
      <w:pPr>
        <w:ind w:left="288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4" w:tplc="AB76503C">
      <w:start w:val="1"/>
      <w:numFmt w:val="bullet"/>
      <w:lvlText w:val="o"/>
      <w:lvlJc w:val="left"/>
      <w:pPr>
        <w:ind w:left="36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5" w:tplc="8B7C9D78">
      <w:start w:val="1"/>
      <w:numFmt w:val="bullet"/>
      <w:lvlText w:val="▪"/>
      <w:lvlJc w:val="left"/>
      <w:pPr>
        <w:ind w:left="432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6" w:tplc="9FD438B0">
      <w:start w:val="1"/>
      <w:numFmt w:val="bullet"/>
      <w:lvlText w:val="•"/>
      <w:lvlJc w:val="left"/>
      <w:pPr>
        <w:ind w:left="504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7" w:tplc="123010EE">
      <w:start w:val="1"/>
      <w:numFmt w:val="bullet"/>
      <w:lvlText w:val="o"/>
      <w:lvlJc w:val="left"/>
      <w:pPr>
        <w:ind w:left="57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8" w:tplc="B8563586">
      <w:start w:val="1"/>
      <w:numFmt w:val="bullet"/>
      <w:lvlText w:val="▪"/>
      <w:lvlJc w:val="left"/>
      <w:pPr>
        <w:ind w:left="648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abstractNum>
  <w:abstractNum w:abstractNumId="7" w15:restartNumberingAfterBreak="0">
    <w:nsid w:val="54592820"/>
    <w:multiLevelType w:val="hybridMultilevel"/>
    <w:tmpl w:val="E92CCA3A"/>
    <w:lvl w:ilvl="0" w:tplc="C0761282">
      <w:start w:val="1"/>
      <w:numFmt w:val="bullet"/>
      <w:lvlText w:val="•"/>
      <w:lvlJc w:val="left"/>
      <w:pPr>
        <w:ind w:left="1328"/>
      </w:pPr>
      <w:rPr>
        <w:rFonts w:ascii="Arial" w:eastAsia="Arial" w:hAnsi="Arial" w:cs="Arial"/>
        <w:b w:val="0"/>
        <w:i w:val="0"/>
        <w:strike w:val="0"/>
        <w:dstrike w:val="0"/>
        <w:color w:val="auto"/>
        <w:sz w:val="32"/>
        <w:szCs w:val="32"/>
        <w:u w:val="none" w:color="000000"/>
        <w:bdr w:val="none" w:sz="0" w:space="0" w:color="auto"/>
        <w:shd w:val="clear" w:color="auto" w:fill="auto"/>
        <w:vertAlign w:val="baseline"/>
      </w:rPr>
    </w:lvl>
    <w:lvl w:ilvl="1" w:tplc="E00A82A4">
      <w:start w:val="1"/>
      <w:numFmt w:val="bullet"/>
      <w:lvlText w:val="o"/>
      <w:lvlJc w:val="left"/>
      <w:pPr>
        <w:ind w:left="144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2" w:tplc="4036E426">
      <w:start w:val="1"/>
      <w:numFmt w:val="bullet"/>
      <w:lvlText w:val="▪"/>
      <w:lvlJc w:val="left"/>
      <w:pPr>
        <w:ind w:left="21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3" w:tplc="27D46928">
      <w:start w:val="1"/>
      <w:numFmt w:val="bullet"/>
      <w:lvlText w:val="•"/>
      <w:lvlJc w:val="left"/>
      <w:pPr>
        <w:ind w:left="288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4" w:tplc="8FC6054A">
      <w:start w:val="1"/>
      <w:numFmt w:val="bullet"/>
      <w:lvlText w:val="o"/>
      <w:lvlJc w:val="left"/>
      <w:pPr>
        <w:ind w:left="36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5" w:tplc="6B0E86DE">
      <w:start w:val="1"/>
      <w:numFmt w:val="bullet"/>
      <w:lvlText w:val="▪"/>
      <w:lvlJc w:val="left"/>
      <w:pPr>
        <w:ind w:left="432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6" w:tplc="793C5868">
      <w:start w:val="1"/>
      <w:numFmt w:val="bullet"/>
      <w:lvlText w:val="•"/>
      <w:lvlJc w:val="left"/>
      <w:pPr>
        <w:ind w:left="504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7" w:tplc="17880BB8">
      <w:start w:val="1"/>
      <w:numFmt w:val="bullet"/>
      <w:lvlText w:val="o"/>
      <w:lvlJc w:val="left"/>
      <w:pPr>
        <w:ind w:left="57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8" w:tplc="E0049BAE">
      <w:start w:val="1"/>
      <w:numFmt w:val="bullet"/>
      <w:lvlText w:val="▪"/>
      <w:lvlJc w:val="left"/>
      <w:pPr>
        <w:ind w:left="648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abstractNum>
  <w:abstractNum w:abstractNumId="8"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9"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0" w15:restartNumberingAfterBreak="0">
    <w:nsid w:val="687C20A7"/>
    <w:multiLevelType w:val="hybridMultilevel"/>
    <w:tmpl w:val="8888706E"/>
    <w:lvl w:ilvl="0" w:tplc="A3BE60CA">
      <w:start w:val="1"/>
      <w:numFmt w:val="bullet"/>
      <w:lvlText w:val="•"/>
      <w:lvlJc w:val="left"/>
      <w:pPr>
        <w:ind w:left="1328"/>
      </w:pPr>
      <w:rPr>
        <w:rFonts w:ascii="Arial" w:eastAsia="Arial" w:hAnsi="Arial" w:cs="Arial"/>
        <w:b w:val="0"/>
        <w:i w:val="0"/>
        <w:strike w:val="0"/>
        <w:dstrike w:val="0"/>
        <w:color w:val="auto"/>
        <w:sz w:val="32"/>
        <w:szCs w:val="32"/>
        <w:u w:val="none" w:color="000000"/>
        <w:bdr w:val="none" w:sz="0" w:space="0" w:color="auto"/>
        <w:shd w:val="clear" w:color="auto" w:fill="auto"/>
        <w:vertAlign w:val="baseline"/>
      </w:rPr>
    </w:lvl>
    <w:lvl w:ilvl="1" w:tplc="9E280518">
      <w:start w:val="1"/>
      <w:numFmt w:val="bullet"/>
      <w:lvlText w:val="o"/>
      <w:lvlJc w:val="left"/>
      <w:pPr>
        <w:ind w:left="144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2" w:tplc="D5BE9744">
      <w:start w:val="1"/>
      <w:numFmt w:val="bullet"/>
      <w:lvlText w:val="▪"/>
      <w:lvlJc w:val="left"/>
      <w:pPr>
        <w:ind w:left="21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3" w:tplc="852A2C26">
      <w:start w:val="1"/>
      <w:numFmt w:val="bullet"/>
      <w:lvlText w:val="•"/>
      <w:lvlJc w:val="left"/>
      <w:pPr>
        <w:ind w:left="288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4" w:tplc="0EF8BB9C">
      <w:start w:val="1"/>
      <w:numFmt w:val="bullet"/>
      <w:lvlText w:val="o"/>
      <w:lvlJc w:val="left"/>
      <w:pPr>
        <w:ind w:left="36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5" w:tplc="01AEB81E">
      <w:start w:val="1"/>
      <w:numFmt w:val="bullet"/>
      <w:lvlText w:val="▪"/>
      <w:lvlJc w:val="left"/>
      <w:pPr>
        <w:ind w:left="432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6" w:tplc="D4148D68">
      <w:start w:val="1"/>
      <w:numFmt w:val="bullet"/>
      <w:lvlText w:val="•"/>
      <w:lvlJc w:val="left"/>
      <w:pPr>
        <w:ind w:left="504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7" w:tplc="712E6C78">
      <w:start w:val="1"/>
      <w:numFmt w:val="bullet"/>
      <w:lvlText w:val="o"/>
      <w:lvlJc w:val="left"/>
      <w:pPr>
        <w:ind w:left="57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8" w:tplc="C9765D2A">
      <w:start w:val="1"/>
      <w:numFmt w:val="bullet"/>
      <w:lvlText w:val="▪"/>
      <w:lvlJc w:val="left"/>
      <w:pPr>
        <w:ind w:left="648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abstractNum>
  <w:abstractNum w:abstractNumId="11" w15:restartNumberingAfterBreak="0">
    <w:nsid w:val="6DA76A0F"/>
    <w:multiLevelType w:val="hybridMultilevel"/>
    <w:tmpl w:val="7CF0A398"/>
    <w:lvl w:ilvl="0" w:tplc="685853F8">
      <w:start w:val="1"/>
      <w:numFmt w:val="bullet"/>
      <w:lvlText w:val="•"/>
      <w:lvlJc w:val="left"/>
      <w:pPr>
        <w:ind w:left="1328"/>
      </w:pPr>
      <w:rPr>
        <w:rFonts w:ascii="Arial" w:eastAsia="Arial" w:hAnsi="Arial" w:cs="Arial"/>
        <w:b w:val="0"/>
        <w:i w:val="0"/>
        <w:strike w:val="0"/>
        <w:dstrike w:val="0"/>
        <w:color w:val="auto"/>
        <w:sz w:val="32"/>
        <w:szCs w:val="32"/>
        <w:u w:val="none" w:color="000000"/>
        <w:bdr w:val="none" w:sz="0" w:space="0" w:color="auto"/>
        <w:shd w:val="clear" w:color="auto" w:fill="auto"/>
        <w:vertAlign w:val="baseline"/>
      </w:rPr>
    </w:lvl>
    <w:lvl w:ilvl="1" w:tplc="D43A3952">
      <w:start w:val="1"/>
      <w:numFmt w:val="bullet"/>
      <w:lvlText w:val="o"/>
      <w:lvlJc w:val="left"/>
      <w:pPr>
        <w:ind w:left="144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2" w:tplc="75FE2896">
      <w:start w:val="1"/>
      <w:numFmt w:val="bullet"/>
      <w:lvlText w:val="▪"/>
      <w:lvlJc w:val="left"/>
      <w:pPr>
        <w:ind w:left="21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3" w:tplc="653E8212">
      <w:start w:val="1"/>
      <w:numFmt w:val="bullet"/>
      <w:lvlText w:val="•"/>
      <w:lvlJc w:val="left"/>
      <w:pPr>
        <w:ind w:left="288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4" w:tplc="8B58530E">
      <w:start w:val="1"/>
      <w:numFmt w:val="bullet"/>
      <w:lvlText w:val="o"/>
      <w:lvlJc w:val="left"/>
      <w:pPr>
        <w:ind w:left="36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5" w:tplc="ADC2855A">
      <w:start w:val="1"/>
      <w:numFmt w:val="bullet"/>
      <w:lvlText w:val="▪"/>
      <w:lvlJc w:val="left"/>
      <w:pPr>
        <w:ind w:left="432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6" w:tplc="760042B6">
      <w:start w:val="1"/>
      <w:numFmt w:val="bullet"/>
      <w:lvlText w:val="•"/>
      <w:lvlJc w:val="left"/>
      <w:pPr>
        <w:ind w:left="504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7" w:tplc="B6A42ADA">
      <w:start w:val="1"/>
      <w:numFmt w:val="bullet"/>
      <w:lvlText w:val="o"/>
      <w:lvlJc w:val="left"/>
      <w:pPr>
        <w:ind w:left="57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8" w:tplc="304A06D8">
      <w:start w:val="1"/>
      <w:numFmt w:val="bullet"/>
      <w:lvlText w:val="▪"/>
      <w:lvlJc w:val="left"/>
      <w:pPr>
        <w:ind w:left="648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abstractNum>
  <w:abstractNum w:abstractNumId="12" w15:restartNumberingAfterBreak="0">
    <w:nsid w:val="6EBD16BF"/>
    <w:multiLevelType w:val="hybridMultilevel"/>
    <w:tmpl w:val="3990921C"/>
    <w:lvl w:ilvl="0" w:tplc="E812AFB0">
      <w:start w:val="1"/>
      <w:numFmt w:val="bullet"/>
      <w:lvlText w:val="•"/>
      <w:lvlJc w:val="left"/>
      <w:pPr>
        <w:ind w:left="1328"/>
      </w:pPr>
      <w:rPr>
        <w:rFonts w:ascii="Arial" w:eastAsia="Arial" w:hAnsi="Arial" w:cs="Arial"/>
        <w:b w:val="0"/>
        <w:i w:val="0"/>
        <w:strike w:val="0"/>
        <w:dstrike w:val="0"/>
        <w:color w:val="auto"/>
        <w:sz w:val="32"/>
        <w:szCs w:val="32"/>
        <w:u w:val="none" w:color="000000"/>
        <w:bdr w:val="none" w:sz="0" w:space="0" w:color="auto"/>
        <w:shd w:val="clear" w:color="auto" w:fill="auto"/>
        <w:vertAlign w:val="baseline"/>
      </w:rPr>
    </w:lvl>
    <w:lvl w:ilvl="1" w:tplc="B9266B4C">
      <w:start w:val="1"/>
      <w:numFmt w:val="bullet"/>
      <w:lvlText w:val="o"/>
      <w:lvlJc w:val="left"/>
      <w:pPr>
        <w:ind w:left="144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2" w:tplc="BB5EBFAE">
      <w:start w:val="1"/>
      <w:numFmt w:val="bullet"/>
      <w:lvlText w:val="▪"/>
      <w:lvlJc w:val="left"/>
      <w:pPr>
        <w:ind w:left="21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3" w:tplc="1152F924">
      <w:start w:val="1"/>
      <w:numFmt w:val="bullet"/>
      <w:lvlText w:val="•"/>
      <w:lvlJc w:val="left"/>
      <w:pPr>
        <w:ind w:left="288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4" w:tplc="66CC0BEA">
      <w:start w:val="1"/>
      <w:numFmt w:val="bullet"/>
      <w:lvlText w:val="o"/>
      <w:lvlJc w:val="left"/>
      <w:pPr>
        <w:ind w:left="360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5" w:tplc="797AE3D6">
      <w:start w:val="1"/>
      <w:numFmt w:val="bullet"/>
      <w:lvlText w:val="▪"/>
      <w:lvlJc w:val="left"/>
      <w:pPr>
        <w:ind w:left="432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6" w:tplc="482630B4">
      <w:start w:val="1"/>
      <w:numFmt w:val="bullet"/>
      <w:lvlText w:val="•"/>
      <w:lvlJc w:val="left"/>
      <w:pPr>
        <w:ind w:left="5040"/>
      </w:pPr>
      <w:rPr>
        <w:rFonts w:ascii="Arial" w:eastAsia="Arial" w:hAnsi="Arial" w:cs="Arial"/>
        <w:b w:val="0"/>
        <w:i w:val="0"/>
        <w:strike w:val="0"/>
        <w:dstrike w:val="0"/>
        <w:color w:val="0072C6"/>
        <w:sz w:val="32"/>
        <w:szCs w:val="32"/>
        <w:u w:val="none" w:color="000000"/>
        <w:bdr w:val="none" w:sz="0" w:space="0" w:color="auto"/>
        <w:shd w:val="clear" w:color="auto" w:fill="auto"/>
        <w:vertAlign w:val="baseline"/>
      </w:rPr>
    </w:lvl>
    <w:lvl w:ilvl="7" w:tplc="BCD25858">
      <w:start w:val="1"/>
      <w:numFmt w:val="bullet"/>
      <w:lvlText w:val="o"/>
      <w:lvlJc w:val="left"/>
      <w:pPr>
        <w:ind w:left="576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lvl w:ilvl="8" w:tplc="96ACDC00">
      <w:start w:val="1"/>
      <w:numFmt w:val="bullet"/>
      <w:lvlText w:val="▪"/>
      <w:lvlJc w:val="left"/>
      <w:pPr>
        <w:ind w:left="6480"/>
      </w:pPr>
      <w:rPr>
        <w:rFonts w:ascii="Segoe UI Symbol" w:eastAsia="Segoe UI Symbol" w:hAnsi="Segoe UI Symbol" w:cs="Segoe UI Symbol"/>
        <w:b w:val="0"/>
        <w:i w:val="0"/>
        <w:strike w:val="0"/>
        <w:dstrike w:val="0"/>
        <w:color w:val="0072C6"/>
        <w:sz w:val="32"/>
        <w:szCs w:val="32"/>
        <w:u w:val="none" w:color="000000"/>
        <w:bdr w:val="none" w:sz="0" w:space="0" w:color="auto"/>
        <w:shd w:val="clear" w:color="auto" w:fill="auto"/>
        <w:vertAlign w:val="baseline"/>
      </w:rPr>
    </w:lvl>
  </w:abstractNum>
  <w:num w:numId="1" w16cid:durableId="1095395183">
    <w:abstractNumId w:val="0"/>
  </w:num>
  <w:num w:numId="2" w16cid:durableId="894202403">
    <w:abstractNumId w:val="8"/>
  </w:num>
  <w:num w:numId="3" w16cid:durableId="593363171">
    <w:abstractNumId w:val="9"/>
  </w:num>
  <w:num w:numId="4" w16cid:durableId="1063990608">
    <w:abstractNumId w:val="11"/>
  </w:num>
  <w:num w:numId="5" w16cid:durableId="134225461">
    <w:abstractNumId w:val="6"/>
  </w:num>
  <w:num w:numId="6" w16cid:durableId="104424927">
    <w:abstractNumId w:val="2"/>
  </w:num>
  <w:num w:numId="7" w16cid:durableId="1533688097">
    <w:abstractNumId w:val="1"/>
  </w:num>
  <w:num w:numId="8" w16cid:durableId="1909221744">
    <w:abstractNumId w:val="5"/>
  </w:num>
  <w:num w:numId="9" w16cid:durableId="768896201">
    <w:abstractNumId w:val="7"/>
  </w:num>
  <w:num w:numId="10" w16cid:durableId="451479329">
    <w:abstractNumId w:val="3"/>
  </w:num>
  <w:num w:numId="11" w16cid:durableId="922569659">
    <w:abstractNumId w:val="12"/>
  </w:num>
  <w:num w:numId="12" w16cid:durableId="1991711322">
    <w:abstractNumId w:val="4"/>
  </w:num>
  <w:num w:numId="13" w16cid:durableId="35311941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4314A"/>
    <w:rsid w:val="000460A0"/>
    <w:rsid w:val="000460F3"/>
    <w:rsid w:val="0005275A"/>
    <w:rsid w:val="00053DE2"/>
    <w:rsid w:val="000658E3"/>
    <w:rsid w:val="00087A85"/>
    <w:rsid w:val="00094CBB"/>
    <w:rsid w:val="00095E92"/>
    <w:rsid w:val="000961E7"/>
    <w:rsid w:val="000A4254"/>
    <w:rsid w:val="000A47E8"/>
    <w:rsid w:val="000A6C51"/>
    <w:rsid w:val="000B56AD"/>
    <w:rsid w:val="000C3978"/>
    <w:rsid w:val="000D21C8"/>
    <w:rsid w:val="000E43BC"/>
    <w:rsid w:val="000E57E7"/>
    <w:rsid w:val="000F208F"/>
    <w:rsid w:val="000F43CA"/>
    <w:rsid w:val="000F5028"/>
    <w:rsid w:val="00102572"/>
    <w:rsid w:val="00115E68"/>
    <w:rsid w:val="00116086"/>
    <w:rsid w:val="00117FD7"/>
    <w:rsid w:val="00124C83"/>
    <w:rsid w:val="00127652"/>
    <w:rsid w:val="00127F8D"/>
    <w:rsid w:val="00131D5E"/>
    <w:rsid w:val="001339CE"/>
    <w:rsid w:val="0013419F"/>
    <w:rsid w:val="001413AE"/>
    <w:rsid w:val="001667D2"/>
    <w:rsid w:val="00172631"/>
    <w:rsid w:val="00175300"/>
    <w:rsid w:val="00176637"/>
    <w:rsid w:val="00176741"/>
    <w:rsid w:val="00183D24"/>
    <w:rsid w:val="0018693A"/>
    <w:rsid w:val="0019061B"/>
    <w:rsid w:val="00190D0D"/>
    <w:rsid w:val="001959B9"/>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3E85"/>
    <w:rsid w:val="002C2E11"/>
    <w:rsid w:val="002D0B38"/>
    <w:rsid w:val="00300A91"/>
    <w:rsid w:val="0031487C"/>
    <w:rsid w:val="0031782F"/>
    <w:rsid w:val="00321D97"/>
    <w:rsid w:val="00332D19"/>
    <w:rsid w:val="00332D41"/>
    <w:rsid w:val="00333F93"/>
    <w:rsid w:val="00334A1F"/>
    <w:rsid w:val="003402C3"/>
    <w:rsid w:val="0035595F"/>
    <w:rsid w:val="0036224A"/>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A6A31"/>
    <w:rsid w:val="004B7BAE"/>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299"/>
    <w:rsid w:val="00637672"/>
    <w:rsid w:val="00637DD9"/>
    <w:rsid w:val="0064659B"/>
    <w:rsid w:val="00651786"/>
    <w:rsid w:val="0065420E"/>
    <w:rsid w:val="0065467E"/>
    <w:rsid w:val="00665CF3"/>
    <w:rsid w:val="00693C01"/>
    <w:rsid w:val="006A6A0B"/>
    <w:rsid w:val="006A7A8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66FAD"/>
    <w:rsid w:val="00770907"/>
    <w:rsid w:val="00796655"/>
    <w:rsid w:val="007A45E9"/>
    <w:rsid w:val="007A4880"/>
    <w:rsid w:val="007A489B"/>
    <w:rsid w:val="007B1BE8"/>
    <w:rsid w:val="007C424F"/>
    <w:rsid w:val="007D5DB2"/>
    <w:rsid w:val="007F6A38"/>
    <w:rsid w:val="007F783D"/>
    <w:rsid w:val="008129A2"/>
    <w:rsid w:val="00816FB1"/>
    <w:rsid w:val="00827C2A"/>
    <w:rsid w:val="0083462F"/>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46B82"/>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4605"/>
    <w:rsid w:val="00AB6553"/>
    <w:rsid w:val="00AC1DA8"/>
    <w:rsid w:val="00AE047E"/>
    <w:rsid w:val="00AE4D10"/>
    <w:rsid w:val="00AE7264"/>
    <w:rsid w:val="00AF0D70"/>
    <w:rsid w:val="00AF2F68"/>
    <w:rsid w:val="00AF60A9"/>
    <w:rsid w:val="00B26332"/>
    <w:rsid w:val="00B374DC"/>
    <w:rsid w:val="00B375BC"/>
    <w:rsid w:val="00B41B3A"/>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F4937"/>
    <w:rsid w:val="00BF7B0C"/>
    <w:rsid w:val="00C045CE"/>
    <w:rsid w:val="00C0490B"/>
    <w:rsid w:val="00C1211D"/>
    <w:rsid w:val="00C24ECA"/>
    <w:rsid w:val="00C4240D"/>
    <w:rsid w:val="00C43588"/>
    <w:rsid w:val="00C534C8"/>
    <w:rsid w:val="00C53EC6"/>
    <w:rsid w:val="00C60696"/>
    <w:rsid w:val="00C60C37"/>
    <w:rsid w:val="00C61B05"/>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02A7"/>
    <w:rsid w:val="00D812BF"/>
    <w:rsid w:val="00D82BFB"/>
    <w:rsid w:val="00DA3B60"/>
    <w:rsid w:val="00DA48D2"/>
    <w:rsid w:val="00DA649B"/>
    <w:rsid w:val="00DC04FB"/>
    <w:rsid w:val="00DD6124"/>
    <w:rsid w:val="00DE2947"/>
    <w:rsid w:val="00E02C19"/>
    <w:rsid w:val="00E051E5"/>
    <w:rsid w:val="00E30373"/>
    <w:rsid w:val="00E365F1"/>
    <w:rsid w:val="00E37324"/>
    <w:rsid w:val="00E417BB"/>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5F13B49-93B4-46EB-BC74-D86689B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1">
    <w:name w:val="heading 1"/>
    <w:basedOn w:val="Normal"/>
    <w:next w:val="Normal"/>
    <w:link w:val="Heading1Char"/>
    <w:uiPriority w:val="9"/>
    <w:rsid w:val="00332D41"/>
    <w:pPr>
      <w:keepNext/>
      <w:keepLines/>
      <w:spacing w:before="240"/>
      <w:outlineLvl w:val="0"/>
    </w:pPr>
    <w:rPr>
      <w:rFonts w:asciiTheme="majorHAnsi" w:eastAsiaTheme="majorEastAsia" w:hAnsiTheme="majorHAnsi" w:cstheme="majorBidi"/>
      <w:color w:val="C7310E" w:themeColor="accent1" w:themeShade="BF"/>
      <w:sz w:val="32"/>
      <w:szCs w:val="32"/>
    </w:rPr>
  </w:style>
  <w:style w:type="paragraph" w:styleId="Heading2">
    <w:name w:val="heading 2"/>
    <w:basedOn w:val="Normal"/>
    <w:next w:val="Normal"/>
    <w:link w:val="Heading2Char"/>
    <w:uiPriority w:val="99"/>
    <w:qFormat/>
    <w:rsid w:val="00E37324"/>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332D41"/>
    <w:pPr>
      <w:keepNext/>
      <w:keepLines/>
      <w:spacing w:before="40"/>
      <w:outlineLvl w:val="2"/>
    </w:pPr>
    <w:rPr>
      <w:rFonts w:asciiTheme="majorHAnsi" w:eastAsiaTheme="majorEastAsia" w:hAnsiTheme="majorHAnsi" w:cstheme="majorBidi"/>
      <w:color w:val="84210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2"/>
      </w:numPr>
    </w:pPr>
  </w:style>
  <w:style w:type="numbering" w:customStyle="1" w:styleId="otdBULLETSTYLE">
    <w:name w:val="otd BULLET STYLE"/>
    <w:uiPriority w:val="99"/>
    <w:rsid w:val="000D21C8"/>
    <w:pPr>
      <w:numPr>
        <w:numId w:val="3"/>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3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w:hAnsi="Myriad Pro"/>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w:hAnsi="Myriad Pro"/>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w:hAnsi="Myriad Pro"/>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 w:type="character" w:customStyle="1" w:styleId="Heading2Char">
    <w:name w:val="Heading 2 Char"/>
    <w:basedOn w:val="DefaultParagraphFont"/>
    <w:link w:val="Heading2"/>
    <w:uiPriority w:val="99"/>
    <w:rsid w:val="00E37324"/>
    <w:rPr>
      <w:rFonts w:ascii="Arial" w:eastAsia="Times New Roman" w:hAnsi="Arial" w:cs="Arial"/>
      <w:b/>
      <w:bCs/>
      <w:i/>
      <w:iCs/>
      <w:sz w:val="28"/>
      <w:szCs w:val="28"/>
      <w:lang w:val="en-US"/>
    </w:rPr>
  </w:style>
  <w:style w:type="paragraph" w:styleId="BodyText">
    <w:name w:val="Body Text"/>
    <w:basedOn w:val="Normal"/>
    <w:link w:val="BodyTextChar"/>
    <w:uiPriority w:val="99"/>
    <w:rsid w:val="00E37324"/>
    <w:pPr>
      <w:overflowPunct w:val="0"/>
      <w:autoSpaceDE w:val="0"/>
      <w:autoSpaceDN w:val="0"/>
      <w:adjustRightInd w:val="0"/>
      <w:spacing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uiPriority w:val="99"/>
    <w:rsid w:val="00E37324"/>
    <w:rPr>
      <w:rFonts w:ascii="Arial" w:eastAsia="Times New Roman" w:hAnsi="Arial" w:cs="Times New Roman"/>
      <w:szCs w:val="20"/>
    </w:rPr>
  </w:style>
  <w:style w:type="character" w:customStyle="1" w:styleId="Heading1Char">
    <w:name w:val="Heading 1 Char"/>
    <w:basedOn w:val="DefaultParagraphFont"/>
    <w:link w:val="Heading1"/>
    <w:uiPriority w:val="9"/>
    <w:rsid w:val="00332D41"/>
    <w:rPr>
      <w:rFonts w:asciiTheme="majorHAnsi" w:eastAsiaTheme="majorEastAsia" w:hAnsiTheme="majorHAnsi" w:cstheme="majorBidi"/>
      <w:color w:val="C7310E" w:themeColor="accent1" w:themeShade="BF"/>
      <w:sz w:val="32"/>
      <w:szCs w:val="32"/>
    </w:rPr>
  </w:style>
  <w:style w:type="character" w:customStyle="1" w:styleId="Heading3Char">
    <w:name w:val="Heading 3 Char"/>
    <w:basedOn w:val="DefaultParagraphFont"/>
    <w:link w:val="Heading3"/>
    <w:uiPriority w:val="9"/>
    <w:semiHidden/>
    <w:rsid w:val="00332D41"/>
    <w:rPr>
      <w:rFonts w:asciiTheme="majorHAnsi" w:eastAsiaTheme="majorEastAsia" w:hAnsiTheme="majorHAnsi" w:cstheme="majorBidi"/>
      <w:color w:val="84210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Props1.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customXml/itemProps2.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3.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5</TotalTime>
  <Pages>14</Pages>
  <Words>3451</Words>
  <Characters>19671</Characters>
  <Application>Microsoft Office Word</Application>
  <DocSecurity>0</DocSecurity>
  <Lines>163</Lines>
  <Paragraphs>46</Paragraphs>
  <ScaleCrop>false</ScaleCrop>
  <Company/>
  <LinksUpToDate>false</LinksUpToDate>
  <CharactersWithSpaces>23076</CharactersWithSpaces>
  <SharedDoc>false</SharedDoc>
  <HLinks>
    <vt:vector size="6" baseType="variant">
      <vt:variant>
        <vt:i4>1114131</vt:i4>
      </vt:variant>
      <vt:variant>
        <vt:i4>0</vt:i4>
      </vt:variant>
      <vt:variant>
        <vt:i4>0</vt:i4>
      </vt:variant>
      <vt:variant>
        <vt:i4>5</vt:i4>
      </vt:variant>
      <vt:variant>
        <vt:lpwstr>https://nhsproviders.org/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6</cp:revision>
  <dcterms:created xsi:type="dcterms:W3CDTF">2023-01-04T15:35:00Z</dcterms:created>
  <dcterms:modified xsi:type="dcterms:W3CDTF">2023-01-04T15:40:00Z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